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AEE9" w14:textId="734525F5" w:rsidR="006D7ACC" w:rsidRDefault="00D628F0">
      <w:pPr>
        <w:pStyle w:val="Title-CtCpBl"/>
      </w:pPr>
      <w:bookmarkStart w:id="0" w:name="_Hlk108714070"/>
      <w:r>
        <w:t>TJF 1876 limited (THE “COMPANY”)</w:t>
      </w:r>
    </w:p>
    <w:p w14:paraId="7668D791" w14:textId="77777777" w:rsidR="006D7ACC" w:rsidRDefault="00000000">
      <w:pPr>
        <w:pStyle w:val="Title-CtCpBl"/>
      </w:pPr>
      <w:r>
        <w:t>company number: SC682546</w:t>
      </w:r>
    </w:p>
    <w:bookmarkEnd w:id="0"/>
    <w:p w14:paraId="2F22C07D" w14:textId="77777777" w:rsidR="006D7ACC" w:rsidRDefault="00000000">
      <w:pPr>
        <w:pStyle w:val="Title-CtCpBl"/>
      </w:pPr>
      <w:r>
        <w:t>PROXY FORM</w:t>
      </w:r>
    </w:p>
    <w:p w14:paraId="0C6EEFB0" w14:textId="0226C631" w:rsidR="006D7ACC" w:rsidRDefault="00000000" w:rsidP="00C449F8">
      <w:pPr>
        <w:pStyle w:val="Title-CtCpBl"/>
      </w:pPr>
      <w:r>
        <w:t>general meeting</w:t>
      </w:r>
    </w:p>
    <w:p w14:paraId="16EDF40E" w14:textId="0D29E665" w:rsidR="006D7ACC" w:rsidRDefault="00000000">
      <w:pPr>
        <w:pStyle w:val="BodyText"/>
      </w:pPr>
      <w:r>
        <w:t xml:space="preserve">I, the undersigned, being a member of the Company, appoint the </w:t>
      </w:r>
      <w:r>
        <w:rPr>
          <w:u w:val="single"/>
        </w:rPr>
        <w:t>Chair of the meeting</w:t>
      </w:r>
      <w:r>
        <w:t xml:space="preserve"> </w:t>
      </w:r>
      <w:r>
        <w:rPr>
          <w:i/>
          <w:iCs/>
        </w:rPr>
        <w:t>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6D7ACC" w14:paraId="5AE00033" w14:textId="77777777">
        <w:tc>
          <w:tcPr>
            <w:tcW w:w="9243" w:type="dxa"/>
          </w:tcPr>
          <w:p w14:paraId="41B86AA4" w14:textId="77777777" w:rsidR="006D7ACC" w:rsidRDefault="006D7ACC">
            <w:pPr>
              <w:pStyle w:val="BodyText"/>
            </w:pPr>
          </w:p>
        </w:tc>
      </w:tr>
    </w:tbl>
    <w:p w14:paraId="5E749093" w14:textId="77777777" w:rsidR="006D7ACC" w:rsidRDefault="006D7ACC">
      <w:pPr>
        <w:pStyle w:val="BodyText"/>
        <w:spacing w:after="0"/>
      </w:pPr>
    </w:p>
    <w:p w14:paraId="38DB2E65" w14:textId="3BF03C9B" w:rsidR="006D7ACC" w:rsidRDefault="00000000">
      <w:pPr>
        <w:pStyle w:val="BodyText"/>
      </w:pPr>
      <w:r>
        <w:t>as my proxy to attend, vote and speak for me on my behalf at the general meeting of the Company to be held simultaneously:-</w:t>
      </w:r>
    </w:p>
    <w:p w14:paraId="4B8FAE1C" w14:textId="488BB34E" w:rsidR="006D7ACC" w:rsidRDefault="00000000">
      <w:pPr>
        <w:pStyle w:val="BodyText"/>
      </w:pPr>
      <w:r>
        <w:t xml:space="preserve">(a) in person at </w:t>
      </w:r>
      <w:r w:rsidR="00C449F8">
        <w:rPr>
          <w:b/>
          <w:bCs/>
        </w:rPr>
        <w:t>Firhill Stadium</w:t>
      </w:r>
      <w:r w:rsidR="00AA7380">
        <w:rPr>
          <w:b/>
          <w:bCs/>
        </w:rPr>
        <w:t>, 80 Firhill Road, Glasgow, G20 7AL</w:t>
      </w:r>
      <w:r>
        <w:t xml:space="preserve">; and </w:t>
      </w:r>
    </w:p>
    <w:p w14:paraId="621744B5" w14:textId="02C6509F" w:rsidR="006D7ACC" w:rsidRDefault="00000000">
      <w:pPr>
        <w:pStyle w:val="BodyText"/>
      </w:pPr>
      <w:r>
        <w:t xml:space="preserve">(b) </w:t>
      </w:r>
      <w:r>
        <w:rPr>
          <w:b/>
          <w:bCs/>
        </w:rPr>
        <w:t>online</w:t>
      </w:r>
      <w:r>
        <w:t xml:space="preserve"> by </w:t>
      </w:r>
      <w:r w:rsidR="00295CE7">
        <w:rPr>
          <w:b/>
          <w:bCs/>
        </w:rPr>
        <w:t>video conference</w:t>
      </w:r>
      <w:r>
        <w:t>;</w:t>
      </w:r>
    </w:p>
    <w:p w14:paraId="31B3BA1B" w14:textId="36AEA184" w:rsidR="006D7ACC" w:rsidRDefault="00000000">
      <w:pPr>
        <w:pStyle w:val="BodyText"/>
      </w:pPr>
      <w:r>
        <w:t xml:space="preserve">on </w:t>
      </w:r>
      <w:r w:rsidR="00422C95">
        <w:rPr>
          <w:b/>
          <w:bCs/>
        </w:rPr>
        <w:t>Wednesday</w:t>
      </w:r>
      <w:r>
        <w:rPr>
          <w:b/>
          <w:bCs/>
        </w:rPr>
        <w:t xml:space="preserve"> </w:t>
      </w:r>
      <w:r w:rsidR="00FD6DCE">
        <w:rPr>
          <w:b/>
          <w:bCs/>
        </w:rPr>
        <w:t>1</w:t>
      </w:r>
      <w:r w:rsidR="00C449F8">
        <w:rPr>
          <w:b/>
          <w:bCs/>
        </w:rPr>
        <w:t>0</w:t>
      </w:r>
      <w:r w:rsidR="00AA7380" w:rsidRPr="00AA7380">
        <w:rPr>
          <w:b/>
          <w:bCs/>
          <w:vertAlign w:val="superscript"/>
        </w:rPr>
        <w:t>th</w:t>
      </w:r>
      <w:r>
        <w:rPr>
          <w:b/>
          <w:bCs/>
        </w:rPr>
        <w:t xml:space="preserve"> </w:t>
      </w:r>
      <w:r w:rsidR="00D628F0">
        <w:rPr>
          <w:b/>
          <w:bCs/>
        </w:rPr>
        <w:t>June</w:t>
      </w:r>
      <w:r>
        <w:rPr>
          <w:b/>
          <w:bCs/>
        </w:rPr>
        <w:t xml:space="preserve"> 202</w:t>
      </w:r>
      <w:r w:rsidR="00C449F8">
        <w:rPr>
          <w:b/>
          <w:bCs/>
        </w:rPr>
        <w:t>6</w:t>
      </w:r>
      <w:r>
        <w:t xml:space="preserve"> at </w:t>
      </w:r>
      <w:r w:rsidR="00295CE7">
        <w:rPr>
          <w:b/>
          <w:bCs/>
        </w:rPr>
        <w:t xml:space="preserve">7.30pm </w:t>
      </w:r>
      <w:r>
        <w:t xml:space="preserve">and any adjournment of it. The proxy will vote on the under-mentioned </w:t>
      </w:r>
      <w:r w:rsidR="007748BD">
        <w:t>resolution</w:t>
      </w:r>
      <w:r w:rsidR="00AA7380">
        <w:t>s</w:t>
      </w:r>
      <w:r>
        <w:t>, as indicated:-</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960"/>
        <w:gridCol w:w="1116"/>
      </w:tblGrid>
      <w:tr w:rsidR="00932E00" w14:paraId="10C9AE7E" w14:textId="77777777" w:rsidTr="00C449F8">
        <w:trPr>
          <w:jc w:val="center"/>
        </w:trPr>
        <w:tc>
          <w:tcPr>
            <w:tcW w:w="6941" w:type="dxa"/>
          </w:tcPr>
          <w:p w14:paraId="56F77C4B" w14:textId="77777777" w:rsidR="00932E00" w:rsidRDefault="00932E00">
            <w:pPr>
              <w:pStyle w:val="BodyText"/>
              <w:rPr>
                <w:b/>
                <w:bCs/>
              </w:rPr>
            </w:pPr>
            <w:r>
              <w:rPr>
                <w:b/>
                <w:bCs/>
              </w:rPr>
              <w:t>RESOLUTION</w:t>
            </w:r>
          </w:p>
        </w:tc>
        <w:tc>
          <w:tcPr>
            <w:tcW w:w="960" w:type="dxa"/>
          </w:tcPr>
          <w:p w14:paraId="6F6824F5" w14:textId="6ADD927A" w:rsidR="00932E00" w:rsidRDefault="00932E00">
            <w:pPr>
              <w:pStyle w:val="BodyText"/>
              <w:rPr>
                <w:b/>
                <w:bCs/>
              </w:rPr>
            </w:pPr>
            <w:r>
              <w:rPr>
                <w:b/>
                <w:bCs/>
              </w:rPr>
              <w:t>FOR</w:t>
            </w:r>
          </w:p>
        </w:tc>
        <w:tc>
          <w:tcPr>
            <w:tcW w:w="1116" w:type="dxa"/>
          </w:tcPr>
          <w:p w14:paraId="095EB16F" w14:textId="77777777" w:rsidR="00932E00" w:rsidRDefault="00932E00">
            <w:pPr>
              <w:pStyle w:val="BodyText"/>
              <w:rPr>
                <w:b/>
                <w:bCs/>
              </w:rPr>
            </w:pPr>
            <w:r>
              <w:rPr>
                <w:b/>
                <w:bCs/>
              </w:rPr>
              <w:t>AGAINST</w:t>
            </w:r>
          </w:p>
        </w:tc>
      </w:tr>
      <w:tr w:rsidR="00932E00" w14:paraId="7795F09F" w14:textId="77777777" w:rsidTr="00C449F8">
        <w:trPr>
          <w:jc w:val="center"/>
        </w:trPr>
        <w:tc>
          <w:tcPr>
            <w:tcW w:w="6941" w:type="dxa"/>
          </w:tcPr>
          <w:p w14:paraId="2437CFF9" w14:textId="3941C368" w:rsidR="00932E00" w:rsidRDefault="00C449F8" w:rsidP="007748BD">
            <w:pPr>
              <w:pStyle w:val="BodyText"/>
            </w:pPr>
            <w:r w:rsidRPr="00C449F8">
              <w:t>THAT the regulations set out in the document tabled at the meeting and signed (for the purposes of identification) by the chairperson of the meeting, be adopted as the Company’s articles of association in substitution for, and to the exclusion of, the existing articles of association</w:t>
            </w:r>
          </w:p>
        </w:tc>
        <w:tc>
          <w:tcPr>
            <w:tcW w:w="960" w:type="dxa"/>
          </w:tcPr>
          <w:p w14:paraId="0C323FC7" w14:textId="340E4971" w:rsidR="00932E00" w:rsidRDefault="00000000" w:rsidP="007748BD">
            <w:pPr>
              <w:pStyle w:val="BodyText"/>
              <w:jc w:val="center"/>
            </w:pPr>
            <w:sdt>
              <w:sdtPr>
                <w:rPr>
                  <w:rStyle w:val="BodyTextChar"/>
                  <w:rFonts w:cs="Arial"/>
                  <w:highlight w:val="lightGray"/>
                </w:rPr>
                <w:id w:val="-26035071"/>
                <w14:checkbox>
                  <w14:checked w14:val="0"/>
                  <w14:checkedState w14:val="2612" w14:font="MS Gothic"/>
                  <w14:uncheckedState w14:val="2610" w14:font="MS Gothic"/>
                </w14:checkbox>
              </w:sdtPr>
              <w:sdtContent>
                <w:r w:rsidR="00AA7380">
                  <w:rPr>
                    <w:rStyle w:val="BodyTextChar"/>
                    <w:rFonts w:ascii="MS Gothic" w:eastAsia="MS Gothic" w:hAnsi="MS Gothic" w:cs="Arial" w:hint="eastAsia"/>
                    <w:highlight w:val="lightGray"/>
                  </w:rPr>
                  <w:t>☐</w:t>
                </w:r>
              </w:sdtContent>
            </w:sdt>
          </w:p>
        </w:tc>
        <w:tc>
          <w:tcPr>
            <w:tcW w:w="1116" w:type="dxa"/>
          </w:tcPr>
          <w:p w14:paraId="7EC5713B" w14:textId="77777777" w:rsidR="00932E00" w:rsidRDefault="00000000" w:rsidP="007748BD">
            <w:pPr>
              <w:pStyle w:val="BodyText"/>
              <w:jc w:val="center"/>
            </w:pPr>
            <w:sdt>
              <w:sdtPr>
                <w:rPr>
                  <w:rStyle w:val="BodyTextChar"/>
                  <w:rFonts w:cs="Arial"/>
                  <w:highlight w:val="lightGray"/>
                </w:rPr>
                <w:id w:val="-1747099242"/>
                <w14:checkbox>
                  <w14:checked w14:val="0"/>
                  <w14:checkedState w14:val="2612" w14:font="MS Gothic"/>
                  <w14:uncheckedState w14:val="2610" w14:font="MS Gothic"/>
                </w14:checkbox>
              </w:sdtPr>
              <w:sdtContent>
                <w:r w:rsidR="00932E00">
                  <w:rPr>
                    <w:rStyle w:val="BodyTextChar"/>
                    <w:rFonts w:ascii="MS Gothic" w:eastAsia="MS Gothic" w:hAnsi="MS Gothic" w:cs="Arial" w:hint="eastAsia"/>
                    <w:highlight w:val="lightGray"/>
                  </w:rPr>
                  <w:t>☐</w:t>
                </w:r>
              </w:sdtContent>
            </w:sdt>
          </w:p>
        </w:tc>
      </w:tr>
      <w:tr w:rsidR="00AA7380" w14:paraId="46CF237D" w14:textId="77777777" w:rsidTr="00C449F8">
        <w:trPr>
          <w:jc w:val="center"/>
        </w:trPr>
        <w:tc>
          <w:tcPr>
            <w:tcW w:w="6941" w:type="dxa"/>
          </w:tcPr>
          <w:p w14:paraId="3FC5082F" w14:textId="4583D247" w:rsidR="00AA7380" w:rsidRPr="00FD6DCE" w:rsidRDefault="00C449F8" w:rsidP="00AA7380">
            <w:pPr>
              <w:pStyle w:val="BodyText"/>
              <w:rPr>
                <w:bCs/>
              </w:rPr>
            </w:pPr>
            <w:r w:rsidRPr="00C449F8">
              <w:rPr>
                <w:bCs/>
              </w:rPr>
              <w:t>THAT the directors of the company shall use their best endeavours to merge or consolidate the three distinct legal entities that presently form part of the fan ownership structure at Partick Thistle, and shall provide a progress update to members not later than 31st December 2026</w:t>
            </w:r>
          </w:p>
        </w:tc>
        <w:tc>
          <w:tcPr>
            <w:tcW w:w="960" w:type="dxa"/>
          </w:tcPr>
          <w:p w14:paraId="04D7C832" w14:textId="4E4011F7" w:rsidR="00AA7380" w:rsidRDefault="00000000" w:rsidP="00AA7380">
            <w:pPr>
              <w:pStyle w:val="BodyText"/>
              <w:jc w:val="center"/>
              <w:rPr>
                <w:rStyle w:val="BodyTextChar"/>
                <w:rFonts w:cs="Arial"/>
                <w:highlight w:val="lightGray"/>
              </w:rPr>
            </w:pPr>
            <w:sdt>
              <w:sdtPr>
                <w:rPr>
                  <w:rStyle w:val="BodyTextChar"/>
                  <w:rFonts w:cs="Arial"/>
                  <w:highlight w:val="lightGray"/>
                </w:rPr>
                <w:id w:val="504867960"/>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c>
          <w:tcPr>
            <w:tcW w:w="1116" w:type="dxa"/>
          </w:tcPr>
          <w:p w14:paraId="6527E6D3" w14:textId="7D5D5F87" w:rsidR="00AA7380" w:rsidRDefault="00000000" w:rsidP="00AA7380">
            <w:pPr>
              <w:pStyle w:val="BodyText"/>
              <w:jc w:val="center"/>
              <w:rPr>
                <w:rStyle w:val="BodyTextChar"/>
                <w:rFonts w:cs="Arial"/>
                <w:highlight w:val="lightGray"/>
              </w:rPr>
            </w:pPr>
            <w:sdt>
              <w:sdtPr>
                <w:rPr>
                  <w:rStyle w:val="BodyTextChar"/>
                  <w:rFonts w:cs="Arial"/>
                  <w:highlight w:val="lightGray"/>
                </w:rPr>
                <w:id w:val="-650209634"/>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r>
      <w:tr w:rsidR="00C449F8" w14:paraId="398CD782" w14:textId="77777777" w:rsidTr="00C449F8">
        <w:trPr>
          <w:jc w:val="center"/>
        </w:trPr>
        <w:tc>
          <w:tcPr>
            <w:tcW w:w="6941" w:type="dxa"/>
          </w:tcPr>
          <w:p w14:paraId="2DB04CA3" w14:textId="6DB349CA" w:rsidR="00C449F8" w:rsidRPr="00C449F8" w:rsidRDefault="00C449F8" w:rsidP="00C449F8">
            <w:pPr>
              <w:pStyle w:val="BodyText"/>
              <w:rPr>
                <w:bCs/>
              </w:rPr>
            </w:pPr>
            <w:r w:rsidRPr="00C449F8">
              <w:rPr>
                <w:bCs/>
              </w:rPr>
              <w:t>THAT for as long as it remains affordable in the view of the Board, the Company should provide financial support to Partick Thistle Football Club Limited at the level of £12,500 per month for the football season 2026-27</w:t>
            </w:r>
          </w:p>
        </w:tc>
        <w:tc>
          <w:tcPr>
            <w:tcW w:w="960" w:type="dxa"/>
          </w:tcPr>
          <w:p w14:paraId="5F78C5D5" w14:textId="624290CB" w:rsidR="00C449F8" w:rsidRDefault="00000000" w:rsidP="00C449F8">
            <w:pPr>
              <w:pStyle w:val="BodyText"/>
              <w:jc w:val="center"/>
              <w:rPr>
                <w:rStyle w:val="BodyTextChar"/>
                <w:rFonts w:cs="Arial"/>
                <w:highlight w:val="lightGray"/>
              </w:rPr>
            </w:pPr>
            <w:sdt>
              <w:sdtPr>
                <w:rPr>
                  <w:rStyle w:val="BodyTextChar"/>
                  <w:rFonts w:cs="Arial"/>
                  <w:highlight w:val="lightGray"/>
                </w:rPr>
                <w:id w:val="-782580439"/>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c>
          <w:tcPr>
            <w:tcW w:w="1116" w:type="dxa"/>
          </w:tcPr>
          <w:p w14:paraId="374A5432" w14:textId="254F2790" w:rsidR="00C449F8" w:rsidRDefault="00000000" w:rsidP="00C449F8">
            <w:pPr>
              <w:pStyle w:val="BodyText"/>
              <w:jc w:val="center"/>
              <w:rPr>
                <w:rStyle w:val="BodyTextChar"/>
                <w:rFonts w:cs="Arial"/>
                <w:highlight w:val="lightGray"/>
              </w:rPr>
            </w:pPr>
            <w:sdt>
              <w:sdtPr>
                <w:rPr>
                  <w:rStyle w:val="BodyTextChar"/>
                  <w:rFonts w:cs="Arial"/>
                  <w:highlight w:val="lightGray"/>
                </w:rPr>
                <w:id w:val="227431978"/>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r>
      <w:tr w:rsidR="00C449F8" w14:paraId="30DCB6EE" w14:textId="77777777" w:rsidTr="00C449F8">
        <w:trPr>
          <w:jc w:val="center"/>
        </w:trPr>
        <w:tc>
          <w:tcPr>
            <w:tcW w:w="6941" w:type="dxa"/>
          </w:tcPr>
          <w:p w14:paraId="5404622F" w14:textId="5F89410B" w:rsidR="00C449F8" w:rsidRPr="00C449F8" w:rsidRDefault="00C449F8" w:rsidP="00C449F8">
            <w:pPr>
              <w:pStyle w:val="BodyText"/>
              <w:rPr>
                <w:bCs/>
              </w:rPr>
            </w:pPr>
            <w:r w:rsidRPr="00C449F8">
              <w:rPr>
                <w:bCs/>
              </w:rPr>
              <w:t>THAT for as long as it remains affordable in the view of the Board, the Company should provide financial support to the Partick Thistle Youth Academy at the level of £2,000 per month for the football season 2026-27</w:t>
            </w:r>
          </w:p>
        </w:tc>
        <w:tc>
          <w:tcPr>
            <w:tcW w:w="960" w:type="dxa"/>
          </w:tcPr>
          <w:p w14:paraId="47377EB0" w14:textId="203198A7" w:rsidR="00C449F8" w:rsidRDefault="00000000" w:rsidP="00C449F8">
            <w:pPr>
              <w:pStyle w:val="BodyText"/>
              <w:jc w:val="center"/>
              <w:rPr>
                <w:rStyle w:val="BodyTextChar"/>
                <w:rFonts w:cs="Arial"/>
                <w:highlight w:val="lightGray"/>
              </w:rPr>
            </w:pPr>
            <w:sdt>
              <w:sdtPr>
                <w:rPr>
                  <w:rStyle w:val="BodyTextChar"/>
                  <w:rFonts w:cs="Arial"/>
                  <w:highlight w:val="lightGray"/>
                </w:rPr>
                <w:id w:val="-2052295528"/>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c>
          <w:tcPr>
            <w:tcW w:w="1116" w:type="dxa"/>
          </w:tcPr>
          <w:p w14:paraId="37040912" w14:textId="621460E8" w:rsidR="00C449F8" w:rsidRDefault="00000000" w:rsidP="00C449F8">
            <w:pPr>
              <w:pStyle w:val="BodyText"/>
              <w:jc w:val="center"/>
              <w:rPr>
                <w:rStyle w:val="BodyTextChar"/>
                <w:rFonts w:cs="Arial"/>
                <w:highlight w:val="lightGray"/>
              </w:rPr>
            </w:pPr>
            <w:sdt>
              <w:sdtPr>
                <w:rPr>
                  <w:rStyle w:val="BodyTextChar"/>
                  <w:rFonts w:cs="Arial"/>
                  <w:highlight w:val="lightGray"/>
                </w:rPr>
                <w:id w:val="1152098583"/>
                <w14:checkbox>
                  <w14:checked w14:val="0"/>
                  <w14:checkedState w14:val="2612" w14:font="MS Gothic"/>
                  <w14:uncheckedState w14:val="2610" w14:font="MS Gothic"/>
                </w14:checkbox>
              </w:sdtPr>
              <w:sdtContent>
                <w:r w:rsidR="00C449F8">
                  <w:rPr>
                    <w:rStyle w:val="BodyTextChar"/>
                    <w:rFonts w:ascii="MS Gothic" w:eastAsia="MS Gothic" w:hAnsi="MS Gothic" w:cs="Arial" w:hint="eastAsia"/>
                    <w:highlight w:val="lightGray"/>
                  </w:rPr>
                  <w:t>☐</w:t>
                </w:r>
              </w:sdtContent>
            </w:sdt>
          </w:p>
        </w:tc>
      </w:tr>
      <w:tr w:rsidR="00AA7380" w14:paraId="08641794" w14:textId="77777777" w:rsidTr="00C449F8">
        <w:trPr>
          <w:jc w:val="center"/>
        </w:trPr>
        <w:tc>
          <w:tcPr>
            <w:tcW w:w="6941" w:type="dxa"/>
          </w:tcPr>
          <w:p w14:paraId="4809A683" w14:textId="655F5D9E" w:rsidR="00AA7380" w:rsidRPr="00AA7380" w:rsidRDefault="00C449F8" w:rsidP="00AA7380">
            <w:pPr>
              <w:pStyle w:val="BodyText"/>
            </w:pPr>
            <w:r w:rsidRPr="00C449F8">
              <w:t xml:space="preserve">THAT </w:t>
            </w:r>
            <w:r>
              <w:t xml:space="preserve">for as long as it remains affordable in the view of the Board, </w:t>
            </w:r>
            <w:r w:rsidRPr="00C449F8">
              <w:t xml:space="preserve">the Company should </w:t>
            </w:r>
            <w:r>
              <w:t>provide support</w:t>
            </w:r>
            <w:r w:rsidRPr="00C449F8">
              <w:t xml:space="preserve"> in the form of sponsorship and donation to the Partick Thistle Women’s Football Club </w:t>
            </w:r>
            <w:r>
              <w:t>of</w:t>
            </w:r>
            <w:r w:rsidRPr="00C449F8">
              <w:t xml:space="preserve"> £5,000 for the 2026-27 season</w:t>
            </w:r>
          </w:p>
        </w:tc>
        <w:tc>
          <w:tcPr>
            <w:tcW w:w="960" w:type="dxa"/>
          </w:tcPr>
          <w:p w14:paraId="3545D797" w14:textId="30D0303C" w:rsidR="00AA7380" w:rsidRDefault="00000000" w:rsidP="00AA7380">
            <w:pPr>
              <w:pStyle w:val="BodyText"/>
              <w:jc w:val="center"/>
              <w:rPr>
                <w:rStyle w:val="BodyTextChar"/>
                <w:rFonts w:cs="Arial"/>
                <w:highlight w:val="lightGray"/>
              </w:rPr>
            </w:pPr>
            <w:sdt>
              <w:sdtPr>
                <w:rPr>
                  <w:rStyle w:val="BodyTextChar"/>
                  <w:rFonts w:cs="Arial"/>
                  <w:highlight w:val="lightGray"/>
                </w:rPr>
                <w:id w:val="-1706633274"/>
                <w14:checkbox>
                  <w14:checked w14:val="0"/>
                  <w14:checkedState w14:val="2612" w14:font="MS Gothic"/>
                  <w14:uncheckedState w14:val="2610" w14:font="MS Gothic"/>
                </w14:checkbox>
              </w:sdtPr>
              <w:sdtContent>
                <w:r w:rsidR="00AA7380">
                  <w:rPr>
                    <w:rStyle w:val="BodyTextChar"/>
                    <w:rFonts w:ascii="MS Gothic" w:eastAsia="MS Gothic" w:hAnsi="MS Gothic" w:cs="Arial" w:hint="eastAsia"/>
                    <w:highlight w:val="lightGray"/>
                  </w:rPr>
                  <w:t>☐</w:t>
                </w:r>
              </w:sdtContent>
            </w:sdt>
          </w:p>
        </w:tc>
        <w:tc>
          <w:tcPr>
            <w:tcW w:w="1116" w:type="dxa"/>
          </w:tcPr>
          <w:p w14:paraId="536C9A30" w14:textId="14D00586" w:rsidR="00AA7380" w:rsidRDefault="00000000" w:rsidP="00AA7380">
            <w:pPr>
              <w:pStyle w:val="BodyText"/>
              <w:jc w:val="center"/>
              <w:rPr>
                <w:rStyle w:val="BodyTextChar"/>
                <w:rFonts w:cs="Arial"/>
                <w:highlight w:val="lightGray"/>
              </w:rPr>
            </w:pPr>
            <w:sdt>
              <w:sdtPr>
                <w:rPr>
                  <w:rStyle w:val="BodyTextChar"/>
                  <w:rFonts w:cs="Arial"/>
                  <w:highlight w:val="lightGray"/>
                </w:rPr>
                <w:id w:val="988129842"/>
                <w14:checkbox>
                  <w14:checked w14:val="0"/>
                  <w14:checkedState w14:val="2612" w14:font="MS Gothic"/>
                  <w14:uncheckedState w14:val="2610" w14:font="MS Gothic"/>
                </w14:checkbox>
              </w:sdtPr>
              <w:sdtContent>
                <w:r w:rsidR="00FD6DCE">
                  <w:rPr>
                    <w:rStyle w:val="BodyTextChar"/>
                    <w:rFonts w:ascii="MS Gothic" w:eastAsia="MS Gothic" w:hAnsi="MS Gothic" w:cs="Arial" w:hint="eastAsia"/>
                    <w:highlight w:val="lightGray"/>
                  </w:rPr>
                  <w:t>☐</w:t>
                </w:r>
              </w:sdtContent>
            </w:sdt>
          </w:p>
        </w:tc>
      </w:tr>
    </w:tbl>
    <w:p w14:paraId="4E3CFE45" w14:textId="77777777" w:rsidR="006D7ACC" w:rsidRDefault="006D7ACC">
      <w:pPr>
        <w:pStyle w:val="BodyText"/>
      </w:pPr>
    </w:p>
    <w:tbl>
      <w:tblPr>
        <w:tblStyle w:val="TableGrid"/>
        <w:tblW w:w="0" w:type="auto"/>
        <w:tblLook w:val="04A0" w:firstRow="1" w:lastRow="0" w:firstColumn="1" w:lastColumn="0" w:noHBand="0" w:noVBand="1"/>
      </w:tblPr>
      <w:tblGrid>
        <w:gridCol w:w="3119"/>
        <w:gridCol w:w="5908"/>
      </w:tblGrid>
      <w:tr w:rsidR="006D7ACC" w14:paraId="3AA94C83" w14:textId="77777777" w:rsidTr="00651154">
        <w:trPr>
          <w:trHeight w:val="750"/>
        </w:trPr>
        <w:tc>
          <w:tcPr>
            <w:tcW w:w="3119" w:type="dxa"/>
            <w:hideMark/>
          </w:tcPr>
          <w:p w14:paraId="5B0E74FD" w14:textId="00DCD7D9" w:rsidR="006D7ACC" w:rsidRDefault="00651154">
            <w:pPr>
              <w:pStyle w:val="BodyText"/>
              <w:keepNext/>
              <w:rPr>
                <w:b/>
                <w:bCs/>
              </w:rPr>
            </w:pPr>
            <w:r>
              <w:rPr>
                <w:b/>
                <w:bCs/>
              </w:rPr>
              <w:br/>
              <w:t>Print Name of Member</w:t>
            </w:r>
          </w:p>
        </w:tc>
        <w:tc>
          <w:tcPr>
            <w:tcW w:w="5908" w:type="dxa"/>
            <w:tcBorders>
              <w:top w:val="nil"/>
              <w:left w:val="nil"/>
              <w:bottom w:val="single" w:sz="4" w:space="0" w:color="auto"/>
              <w:right w:val="nil"/>
            </w:tcBorders>
          </w:tcPr>
          <w:p w14:paraId="54AAE1E7" w14:textId="0F285C3B" w:rsidR="006D7ACC" w:rsidRDefault="006D7ACC">
            <w:pPr>
              <w:pStyle w:val="BodyText"/>
              <w:keepNext/>
            </w:pPr>
          </w:p>
        </w:tc>
      </w:tr>
      <w:tr w:rsidR="006D7ACC" w14:paraId="333D1DF3" w14:textId="77777777" w:rsidTr="00651154">
        <w:trPr>
          <w:trHeight w:val="696"/>
        </w:trPr>
        <w:tc>
          <w:tcPr>
            <w:tcW w:w="3119" w:type="dxa"/>
            <w:hideMark/>
          </w:tcPr>
          <w:p w14:paraId="0491528A" w14:textId="3351546F" w:rsidR="006D7ACC" w:rsidRDefault="00651154">
            <w:pPr>
              <w:pStyle w:val="BodyText"/>
              <w:keepNext/>
              <w:rPr>
                <w:b/>
                <w:bCs/>
              </w:rPr>
            </w:pPr>
            <w:r>
              <w:rPr>
                <w:b/>
                <w:bCs/>
              </w:rPr>
              <w:br/>
              <w:t>Date</w:t>
            </w:r>
          </w:p>
        </w:tc>
        <w:tc>
          <w:tcPr>
            <w:tcW w:w="5908" w:type="dxa"/>
            <w:tcBorders>
              <w:top w:val="single" w:sz="4" w:space="0" w:color="auto"/>
              <w:left w:val="nil"/>
              <w:bottom w:val="single" w:sz="4" w:space="0" w:color="auto"/>
              <w:right w:val="nil"/>
            </w:tcBorders>
          </w:tcPr>
          <w:p w14:paraId="771D1F0D" w14:textId="4FEDD1FD" w:rsidR="006D7ACC" w:rsidRDefault="006D7ACC">
            <w:pPr>
              <w:pStyle w:val="BodyText"/>
              <w:keepNext/>
            </w:pPr>
          </w:p>
        </w:tc>
      </w:tr>
    </w:tbl>
    <w:p w14:paraId="46855FD0" w14:textId="7536F939" w:rsidR="006D7ACC" w:rsidRDefault="00651154">
      <w:pPr>
        <w:spacing w:after="240"/>
      </w:pPr>
      <w:r>
        <w:br/>
        <w:t xml:space="preserve">The registered office of the Company is at </w:t>
      </w:r>
      <w:bookmarkStart w:id="1" w:name="_Hlk110504968"/>
      <w:r w:rsidR="00AA7380">
        <w:t>Firhill Stadium, 80 Firhill Road, Glasgow, G20 7AL</w:t>
      </w:r>
      <w:r>
        <w:t>.</w:t>
      </w:r>
      <w:bookmarkEnd w:id="1"/>
    </w:p>
    <w:p w14:paraId="3A41C803" w14:textId="5685EE0C" w:rsidR="00651154" w:rsidRPr="00651154" w:rsidRDefault="00000000">
      <w:pPr>
        <w:pStyle w:val="BodyText"/>
      </w:pPr>
      <w:r>
        <w:t>Please review the Notes attached to this Proxy Form.</w:t>
      </w:r>
    </w:p>
    <w:p w14:paraId="1B8422BA" w14:textId="3103A214" w:rsidR="006D7ACC" w:rsidRDefault="00000000">
      <w:pPr>
        <w:pStyle w:val="BodyText"/>
      </w:pPr>
      <w:r>
        <w:rPr>
          <w:b/>
          <w:bCs/>
        </w:rPr>
        <w:lastRenderedPageBreak/>
        <w:t>Notes:-</w:t>
      </w:r>
    </w:p>
    <w:p w14:paraId="3734EDDF" w14:textId="77777777" w:rsidR="006D7ACC" w:rsidRPr="005919E8" w:rsidRDefault="00000000">
      <w:pPr>
        <w:pStyle w:val="LtrLvl1NumberList"/>
      </w:pPr>
      <w:r w:rsidRPr="005919E8">
        <w:t>As a member of the Company, you are entitled to appoint a proxy to exercise all or any of your rights to attend, speak and vote at a general meeting of the Company.</w:t>
      </w:r>
    </w:p>
    <w:p w14:paraId="337A41DB" w14:textId="25384A75" w:rsidR="005919E8" w:rsidRPr="005919E8" w:rsidRDefault="00000000" w:rsidP="005919E8">
      <w:pPr>
        <w:pStyle w:val="LtrLvl1NumberList"/>
      </w:pPr>
      <w:r w:rsidRPr="005919E8">
        <w:t xml:space="preserve">To be valid, this form of proxy must be deposited at the registered office of the Company </w:t>
      </w:r>
      <w:r w:rsidR="005919E8" w:rsidRPr="005919E8">
        <w:t>no later than 7:</w:t>
      </w:r>
      <w:r w:rsidR="008F5984">
        <w:t>30</w:t>
      </w:r>
      <w:r w:rsidR="005919E8" w:rsidRPr="005919E8">
        <w:t xml:space="preserve">pm on </w:t>
      </w:r>
      <w:r w:rsidR="00295CE7">
        <w:t>Monday</w:t>
      </w:r>
      <w:r w:rsidR="005919E8" w:rsidRPr="005919E8">
        <w:t xml:space="preserve"> </w:t>
      </w:r>
      <w:r w:rsidR="00C449F8">
        <w:t>8</w:t>
      </w:r>
      <w:r w:rsidR="005919E8" w:rsidRPr="005919E8">
        <w:rPr>
          <w:vertAlign w:val="superscript"/>
        </w:rPr>
        <w:t>th</w:t>
      </w:r>
      <w:r w:rsidR="005919E8" w:rsidRPr="005919E8">
        <w:t xml:space="preserve"> June</w:t>
      </w:r>
      <w:r w:rsidRPr="005919E8">
        <w:t xml:space="preserve"> or sent by email to </w:t>
      </w:r>
      <w:hyperlink r:id="rId11" w:history="1">
        <w:r w:rsidR="005919E8" w:rsidRPr="005919E8">
          <w:rPr>
            <w:rStyle w:val="Hyperlink"/>
          </w:rPr>
          <w:t>secretary@thejagsfoundation.co.uk</w:t>
        </w:r>
      </w:hyperlink>
      <w:r w:rsidRPr="005919E8">
        <w:t xml:space="preserve"> </w:t>
      </w:r>
      <w:r w:rsidR="005919E8" w:rsidRPr="005919E8">
        <w:t>no later than 7:</w:t>
      </w:r>
      <w:r w:rsidR="008F5984">
        <w:t>30</w:t>
      </w:r>
      <w:r w:rsidR="005919E8" w:rsidRPr="005919E8">
        <w:t xml:space="preserve">pm on </w:t>
      </w:r>
      <w:r w:rsidR="00295CE7">
        <w:t>Monday</w:t>
      </w:r>
      <w:r w:rsidR="005919E8" w:rsidRPr="005919E8">
        <w:t xml:space="preserve"> </w:t>
      </w:r>
      <w:r w:rsidR="00C449F8">
        <w:t>8</w:t>
      </w:r>
      <w:r w:rsidR="005919E8" w:rsidRPr="005919E8">
        <w:rPr>
          <w:vertAlign w:val="superscript"/>
        </w:rPr>
        <w:t>th</w:t>
      </w:r>
      <w:r w:rsidR="005919E8" w:rsidRPr="005919E8">
        <w:t xml:space="preserve"> June</w:t>
      </w:r>
      <w:r w:rsidRPr="005919E8">
        <w:t>.</w:t>
      </w:r>
    </w:p>
    <w:p w14:paraId="4D2A688D" w14:textId="3232D50C" w:rsidR="005919E8" w:rsidRPr="005919E8" w:rsidRDefault="005919E8" w:rsidP="005919E8">
      <w:pPr>
        <w:pStyle w:val="LtrLvl1NumberList"/>
      </w:pPr>
      <w:r w:rsidRPr="005919E8">
        <w:t xml:space="preserve">If a member completes the </w:t>
      </w:r>
      <w:r w:rsidR="00C449F8">
        <w:t>online</w:t>
      </w:r>
      <w:r w:rsidRPr="005919E8">
        <w:t xml:space="preserve"> proxy form provided by the company, they shall be deemed to have sent an e-mail for the purposes outlined above.</w:t>
      </w:r>
    </w:p>
    <w:p w14:paraId="165F1419" w14:textId="42F44638" w:rsidR="006D7ACC" w:rsidRPr="005919E8" w:rsidRDefault="00000000">
      <w:pPr>
        <w:pStyle w:val="LtrLvl1NumberList"/>
      </w:pPr>
      <w:r w:rsidRPr="005919E8">
        <w:t xml:space="preserve">A proxy does not need to be a member of the Company but must attend the meeting to represent you. To appoint as your proxy a person other than the Chair of the meeting, insert their full name in the box. If you sign and return this proxy form with no name inserted in the box, the Chair of the meeting will be deemed to be your proxy. Where you appoint as your proxy someone other </w:t>
      </w:r>
      <w:bookmarkStart w:id="2" w:name="LASTCURSORPOSITION"/>
      <w:bookmarkEnd w:id="2"/>
      <w:r w:rsidRPr="005919E8">
        <w:t>than the Chair, you are responsible for ensuring that they attend the meeting and are aware of your voting intentions.</w:t>
      </w:r>
    </w:p>
    <w:p w14:paraId="5892AF10" w14:textId="45A55E27" w:rsidR="006D7ACC" w:rsidRDefault="00000000">
      <w:pPr>
        <w:pStyle w:val="LtrLvl1NumberList"/>
      </w:pPr>
      <w:r w:rsidRPr="005919E8">
        <w:t>To direct your proxy how to vote on the resolution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14:paraId="51215771" w14:textId="5B1C85B2" w:rsidR="005919E8" w:rsidRDefault="005919E8">
      <w:pPr>
        <w:pStyle w:val="LtrLvl1NumberList"/>
      </w:pPr>
      <w:r>
        <w:t xml:space="preserve">You may, alternatively, request to attend the meeting </w:t>
      </w:r>
      <w:r w:rsidR="008E4F42">
        <w:t xml:space="preserve">and vote remotely via Zoom. A request to participate remotely must be sent by email to </w:t>
      </w:r>
      <w:hyperlink r:id="rId12" w:history="1">
        <w:r w:rsidR="008E4F42" w:rsidRPr="00CF6275">
          <w:rPr>
            <w:rStyle w:val="Hyperlink"/>
          </w:rPr>
          <w:t>secretary@thejagsfoundation.co.uk</w:t>
        </w:r>
      </w:hyperlink>
      <w:r w:rsidR="008E4F42">
        <w:t xml:space="preserve"> no later than 7:</w:t>
      </w:r>
      <w:r w:rsidR="00377898">
        <w:t>30</w:t>
      </w:r>
      <w:r w:rsidR="008E4F42">
        <w:t xml:space="preserve">pm on </w:t>
      </w:r>
      <w:r w:rsidR="004617CD">
        <w:t>Monday</w:t>
      </w:r>
      <w:r w:rsidR="008E4F42">
        <w:t xml:space="preserve"> </w:t>
      </w:r>
      <w:r w:rsidR="00C449F8">
        <w:t>8</w:t>
      </w:r>
      <w:r w:rsidR="008E4F42" w:rsidRPr="008E4F42">
        <w:rPr>
          <w:vertAlign w:val="superscript"/>
        </w:rPr>
        <w:t>th</w:t>
      </w:r>
      <w:r w:rsidR="008E4F42">
        <w:t xml:space="preserve"> June. All members who have requested remote participation will receive a meeting link on the day of the meeting.</w:t>
      </w:r>
    </w:p>
    <w:p w14:paraId="342C9085" w14:textId="4441D62D" w:rsidR="005919E8" w:rsidRPr="005919E8" w:rsidRDefault="005919E8">
      <w:pPr>
        <w:pStyle w:val="LtrLvl1NumberList"/>
      </w:pPr>
      <w:r>
        <w:t xml:space="preserve">If you have any questions about the proxy or </w:t>
      </w:r>
      <w:r w:rsidR="008E4F42">
        <w:t>remote</w:t>
      </w:r>
      <w:r>
        <w:t xml:space="preserve"> participation process, please contact the Foundation’s Company Secretary, Graeme Cowie, at </w:t>
      </w:r>
      <w:hyperlink r:id="rId13" w:history="1">
        <w:r w:rsidRPr="00CF6275">
          <w:rPr>
            <w:rStyle w:val="Hyperlink"/>
          </w:rPr>
          <w:t>secretary@thejagsfoundation.co.uk</w:t>
        </w:r>
      </w:hyperlink>
      <w:r>
        <w:t>.</w:t>
      </w:r>
    </w:p>
    <w:sectPr w:rsidR="005919E8" w:rsidRPr="005919E8" w:rsidSect="00C449F8">
      <w:headerReference w:type="default" r:id="rId14"/>
      <w:footerReference w:type="even" r:id="rId15"/>
      <w:footerReference w:type="default" r:id="rId16"/>
      <w:footerReference w:type="first" r:id="rId17"/>
      <w:pgSz w:w="11907" w:h="16840" w:code="9"/>
      <w:pgMar w:top="1440" w:right="1440" w:bottom="1440" w:left="1440" w:header="709" w:footer="431" w:gutter="0"/>
      <w:paperSrc w:first="258" w:other="25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0DC9" w14:textId="77777777" w:rsidR="00E340B8" w:rsidRDefault="00E340B8">
      <w:r>
        <w:separator/>
      </w:r>
    </w:p>
  </w:endnote>
  <w:endnote w:type="continuationSeparator" w:id="0">
    <w:p w14:paraId="655DE1E2" w14:textId="77777777" w:rsidR="00E340B8" w:rsidRDefault="00E3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C54C78B3-0501-0A46-9085-F9DF30820E8E}"/>
    <w:embedBold r:id="rId2" w:fontKey="{FCF0A85F-BD7D-CE41-A289-821C2F9238CD}"/>
    <w:embedItalic r:id="rId3" w:fontKey="{DDB5B677-0493-054D-BD66-68F28EB63382}"/>
    <w:embedBoldItalic r:id="rId4" w:fontKey="{0FE3D091-CA82-A047-8F83-157B165960E8}"/>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ECF4B610-0AB7-8644-B6D4-0ACC882A2051}"/>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5489"/>
      <w:docPartObj>
        <w:docPartGallery w:val="Page Numbers (Bottom of Page)"/>
        <w:docPartUnique/>
      </w:docPartObj>
    </w:sdtPr>
    <w:sdtContent>
      <w:p w14:paraId="21A955E1" w14:textId="3FE9B937" w:rsidR="00C449F8" w:rsidRDefault="00C449F8" w:rsidP="006A01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801B6F" w14:textId="77777777" w:rsidR="00C449F8" w:rsidRDefault="00C4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C283" w14:textId="78A6AC63" w:rsidR="00C449F8" w:rsidRPr="00C449F8" w:rsidRDefault="00C449F8" w:rsidP="006A01D4">
    <w:pPr>
      <w:pStyle w:val="Footer"/>
      <w:framePr w:wrap="none" w:vAnchor="text" w:hAnchor="margin" w:xAlign="center" w:y="1"/>
      <w:rPr>
        <w:rStyle w:val="PageNumber"/>
        <w:sz w:val="20"/>
      </w:rPr>
    </w:pPr>
    <w:r w:rsidRPr="00C449F8">
      <w:rPr>
        <w:rStyle w:val="PageNumber"/>
        <w:sz w:val="20"/>
      </w:rPr>
      <w:t xml:space="preserve">Page </w:t>
    </w:r>
    <w:sdt>
      <w:sdtPr>
        <w:rPr>
          <w:rStyle w:val="PageNumber"/>
          <w:sz w:val="20"/>
        </w:rPr>
        <w:id w:val="-1999028996"/>
        <w:docPartObj>
          <w:docPartGallery w:val="Page Numbers (Bottom of Page)"/>
          <w:docPartUnique/>
        </w:docPartObj>
      </w:sdtPr>
      <w:sdtContent>
        <w:r w:rsidRPr="00C449F8">
          <w:rPr>
            <w:rStyle w:val="PageNumber"/>
            <w:sz w:val="20"/>
          </w:rPr>
          <w:fldChar w:fldCharType="begin"/>
        </w:r>
        <w:r w:rsidRPr="00C449F8">
          <w:rPr>
            <w:rStyle w:val="PageNumber"/>
            <w:sz w:val="20"/>
          </w:rPr>
          <w:instrText xml:space="preserve"> PAGE </w:instrText>
        </w:r>
        <w:r w:rsidRPr="00C449F8">
          <w:rPr>
            <w:rStyle w:val="PageNumber"/>
            <w:sz w:val="20"/>
          </w:rPr>
          <w:fldChar w:fldCharType="separate"/>
        </w:r>
        <w:r w:rsidRPr="00C449F8">
          <w:rPr>
            <w:rStyle w:val="PageNumber"/>
            <w:noProof/>
            <w:sz w:val="20"/>
          </w:rPr>
          <w:t>2</w:t>
        </w:r>
        <w:r w:rsidRPr="00C449F8">
          <w:rPr>
            <w:rStyle w:val="PageNumber"/>
            <w:sz w:val="20"/>
          </w:rPr>
          <w:fldChar w:fldCharType="end"/>
        </w:r>
        <w:r w:rsidRPr="00C449F8">
          <w:rPr>
            <w:rStyle w:val="PageNumber"/>
            <w:sz w:val="20"/>
          </w:rPr>
          <w:t xml:space="preserve"> of </w:t>
        </w:r>
        <w:r w:rsidRPr="00C449F8">
          <w:rPr>
            <w:rStyle w:val="PageNumber"/>
            <w:sz w:val="20"/>
          </w:rPr>
          <w:fldChar w:fldCharType="begin"/>
        </w:r>
        <w:r w:rsidRPr="00C449F8">
          <w:rPr>
            <w:rStyle w:val="PageNumber"/>
            <w:sz w:val="20"/>
          </w:rPr>
          <w:instrText xml:space="preserve"> NUMPAGES  \* MERGEFORMAT </w:instrText>
        </w:r>
        <w:r w:rsidRPr="00C449F8">
          <w:rPr>
            <w:rStyle w:val="PageNumber"/>
            <w:sz w:val="20"/>
          </w:rPr>
          <w:fldChar w:fldCharType="separate"/>
        </w:r>
        <w:r w:rsidRPr="00C449F8">
          <w:rPr>
            <w:rStyle w:val="PageNumber"/>
            <w:noProof/>
            <w:sz w:val="20"/>
          </w:rPr>
          <w:t>2</w:t>
        </w:r>
        <w:r w:rsidRPr="00C449F8">
          <w:rPr>
            <w:rStyle w:val="PageNumber"/>
            <w:sz w:val="20"/>
          </w:rPr>
          <w:fldChar w:fldCharType="end"/>
        </w:r>
      </w:sdtContent>
    </w:sdt>
  </w:p>
  <w:p w14:paraId="3B2AAEE6" w14:textId="43FAF7B4" w:rsidR="006D7ACC" w:rsidRPr="00C449F8" w:rsidRDefault="006D7ACC">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6729000"/>
      <w:docPartObj>
        <w:docPartGallery w:val="Page Numbers (Bottom of Page)"/>
        <w:docPartUnique/>
      </w:docPartObj>
    </w:sdtPr>
    <w:sdtContent>
      <w:p w14:paraId="3C15F701" w14:textId="7D198D0B" w:rsidR="00C449F8" w:rsidRDefault="00C449F8" w:rsidP="006A01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1E920D" w14:textId="2871CE05" w:rsidR="006D7ACC" w:rsidRDefault="006D7A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4C13" w14:textId="77777777" w:rsidR="00E340B8" w:rsidRDefault="00E340B8">
      <w:r>
        <w:separator/>
      </w:r>
    </w:p>
  </w:footnote>
  <w:footnote w:type="continuationSeparator" w:id="0">
    <w:p w14:paraId="79CA614C" w14:textId="77777777" w:rsidR="00E340B8" w:rsidRDefault="00E3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8F36" w14:textId="396AF6CE" w:rsidR="006D7ACC" w:rsidRDefault="006D7A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BAD"/>
    <w:multiLevelType w:val="hybridMultilevel"/>
    <w:tmpl w:val="F53815EC"/>
    <w:lvl w:ilvl="0" w:tplc="52ECA188">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14AB09B7"/>
    <w:multiLevelType w:val="multilevel"/>
    <w:tmpl w:val="BDE8DE66"/>
    <w:name w:val="Ltr Lvl 2 Number List"/>
    <w:lvl w:ilvl="0">
      <w:start w:val="1"/>
      <w:numFmt w:val="lowerLetter"/>
      <w:pStyle w:val="LtrLvl2NumberList"/>
      <w:lvlText w:val="(%1)"/>
      <w:lvlJc w:val="left"/>
      <w:pPr>
        <w:tabs>
          <w:tab w:val="num" w:pos="1555"/>
        </w:tabs>
        <w:ind w:left="1555" w:hanging="849"/>
      </w:pPr>
      <w:rPr>
        <w:rFonts w:ascii="Arial" w:hAnsi="Arial"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7501B1D"/>
    <w:multiLevelType w:val="multilevel"/>
    <w:tmpl w:val="6BF62274"/>
    <w:lvl w:ilvl="0">
      <w:start w:val="1"/>
      <w:numFmt w:val="none"/>
      <w:suff w:val="nothing"/>
      <w:lvlText w:val=""/>
      <w:lvlJc w:val="left"/>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09"/>
        </w:tabs>
        <w:ind w:left="709" w:hanging="709"/>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59"/>
        </w:tabs>
        <w:ind w:left="1559"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693"/>
        </w:tabs>
        <w:ind w:left="2693" w:hanging="113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3"/>
      <w:lvlText w:val="%1%2.%3.%4.%5"/>
      <w:lvlJc w:val="left"/>
      <w:pPr>
        <w:tabs>
          <w:tab w:val="num" w:pos="4111"/>
        </w:tabs>
        <w:ind w:left="4111" w:hanging="141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3"/>
      <w:lvlText w:val="%2.%3.%4.%5.%6"/>
      <w:lvlJc w:val="left"/>
      <w:pPr>
        <w:tabs>
          <w:tab w:val="num" w:pos="5812"/>
        </w:tabs>
        <w:ind w:left="5812" w:hanging="170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3"/>
      <w:lvlText w:val="(%7)"/>
      <w:lvlJc w:val="left"/>
      <w:pPr>
        <w:tabs>
          <w:tab w:val="num" w:pos="4104"/>
        </w:tabs>
        <w:ind w:left="4104" w:hanging="1411"/>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3"/>
      <w:lvlText w:val="(%8)"/>
      <w:lvlJc w:val="left"/>
      <w:pPr>
        <w:tabs>
          <w:tab w:val="num" w:pos="4111"/>
        </w:tabs>
        <w:ind w:left="4111" w:hanging="1418"/>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3"/>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49F234F"/>
    <w:multiLevelType w:val="multilevel"/>
    <w:tmpl w:val="5AD4F65C"/>
    <w:styleLink w:val="SchedulePart"/>
    <w:lvl w:ilvl="0">
      <w:start w:val="1"/>
      <w:numFmt w:val="decimal"/>
      <w:suff w:val="nothing"/>
      <w:lvlText w:val="PART %1"/>
      <w:lvlJc w:val="left"/>
      <w:pPr>
        <w:ind w:left="0" w:firstLine="0"/>
      </w:pPr>
      <w:rPr>
        <w:rFonts w:hint="default"/>
        <w:caps w:val="0"/>
      </w:rPr>
    </w:lvl>
    <w:lvl w:ilvl="1">
      <w:start w:val="1"/>
      <w:numFmt w:val="decimal"/>
      <w:suff w:val="nothing"/>
      <w:lvlText w:val="SCHEDULE %2"/>
      <w:lvlJc w:val="left"/>
      <w:pPr>
        <w:ind w:left="0" w:firstLine="0"/>
      </w:pPr>
      <w:rPr>
        <w:rFonts w:hint="default"/>
        <w:caps w:val="0"/>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4" w15:restartNumberingAfterBreak="0">
    <w:nsid w:val="27B3447D"/>
    <w:multiLevelType w:val="multilevel"/>
    <w:tmpl w:val="189439FE"/>
    <w:styleLink w:val="NumberedList"/>
    <w:lvl w:ilvl="0">
      <w:start w:val="1"/>
      <w:numFmt w:val="decimal"/>
      <w:pStyle w:val="NumberedList1"/>
      <w:lvlText w:val="%1"/>
      <w:lvlJc w:val="left"/>
      <w:pPr>
        <w:tabs>
          <w:tab w:val="num" w:pos="709"/>
        </w:tabs>
        <w:ind w:left="709" w:hanging="709"/>
      </w:pPr>
      <w:rPr>
        <w:rFonts w:hint="default"/>
      </w:rPr>
    </w:lvl>
    <w:lvl w:ilvl="1">
      <w:start w:val="1"/>
      <w:numFmt w:val="decimal"/>
      <w:pStyle w:val="NumberedList2"/>
      <w:lvlText w:val="%1.%2"/>
      <w:lvlJc w:val="left"/>
      <w:pPr>
        <w:tabs>
          <w:tab w:val="num" w:pos="709"/>
        </w:tabs>
        <w:ind w:left="709" w:hanging="709"/>
      </w:pPr>
      <w:rPr>
        <w:rFonts w:hint="default"/>
      </w:rPr>
    </w:lvl>
    <w:lvl w:ilvl="2">
      <w:start w:val="1"/>
      <w:numFmt w:val="decimal"/>
      <w:pStyle w:val="NumberedList3"/>
      <w:lvlText w:val="%1.%2.%3"/>
      <w:lvlJc w:val="left"/>
      <w:pPr>
        <w:tabs>
          <w:tab w:val="num" w:pos="1559"/>
        </w:tabs>
        <w:ind w:left="1559" w:hanging="850"/>
      </w:pPr>
      <w:rPr>
        <w:rFonts w:hint="default"/>
      </w:rPr>
    </w:lvl>
    <w:lvl w:ilvl="3">
      <w:start w:val="1"/>
      <w:numFmt w:val="lowerLetter"/>
      <w:pStyle w:val="NumberedList4"/>
      <w:lvlText w:val="(%4)"/>
      <w:lvlJc w:val="left"/>
      <w:pPr>
        <w:tabs>
          <w:tab w:val="num" w:pos="2126"/>
        </w:tabs>
        <w:ind w:left="2126" w:hanging="7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4052CE"/>
    <w:multiLevelType w:val="hybridMultilevel"/>
    <w:tmpl w:val="936C4490"/>
    <w:lvl w:ilvl="0" w:tplc="D9541C6A">
      <w:start w:val="1"/>
      <w:numFmt w:val="lowerLetter"/>
      <w:lvlText w:val="(%1)"/>
      <w:lvlJc w:val="left"/>
      <w:pPr>
        <w:ind w:left="2279"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6" w15:restartNumberingAfterBreak="0">
    <w:nsid w:val="312D4686"/>
    <w:multiLevelType w:val="hybridMultilevel"/>
    <w:tmpl w:val="A0F0A8EC"/>
    <w:name w:val="List Bullet 4"/>
    <w:lvl w:ilvl="0" w:tplc="72A0E322">
      <w:start w:val="1"/>
      <w:numFmt w:val="bullet"/>
      <w:pStyle w:val="ListBullet4"/>
      <w:lvlText w:val=""/>
      <w:lvlJc w:val="left"/>
      <w:pPr>
        <w:tabs>
          <w:tab w:val="num" w:pos="2977"/>
        </w:tabs>
        <w:ind w:left="2977" w:hanging="284"/>
      </w:pPr>
      <w:rPr>
        <w:rFonts w:ascii="Symbol" w:hAnsi="Symbol" w:hint="default"/>
        <w:sz w:val="20"/>
        <w:szCs w:val="20"/>
      </w:rPr>
    </w:lvl>
    <w:lvl w:ilvl="1" w:tplc="38F806E6" w:tentative="1">
      <w:start w:val="1"/>
      <w:numFmt w:val="bullet"/>
      <w:lvlText w:val="o"/>
      <w:lvlJc w:val="left"/>
      <w:pPr>
        <w:tabs>
          <w:tab w:val="num" w:pos="1440"/>
        </w:tabs>
        <w:ind w:left="1440" w:hanging="360"/>
      </w:pPr>
      <w:rPr>
        <w:rFonts w:ascii="Courier New" w:hAnsi="Courier New" w:cs="Courier New" w:hint="default"/>
      </w:rPr>
    </w:lvl>
    <w:lvl w:ilvl="2" w:tplc="20CA5F0E" w:tentative="1">
      <w:start w:val="1"/>
      <w:numFmt w:val="bullet"/>
      <w:lvlText w:val=""/>
      <w:lvlJc w:val="left"/>
      <w:pPr>
        <w:tabs>
          <w:tab w:val="num" w:pos="2160"/>
        </w:tabs>
        <w:ind w:left="2160" w:hanging="360"/>
      </w:pPr>
      <w:rPr>
        <w:rFonts w:ascii="Wingdings" w:hAnsi="Wingdings" w:hint="default"/>
      </w:rPr>
    </w:lvl>
    <w:lvl w:ilvl="3" w:tplc="161A2902" w:tentative="1">
      <w:start w:val="1"/>
      <w:numFmt w:val="bullet"/>
      <w:lvlText w:val=""/>
      <w:lvlJc w:val="left"/>
      <w:pPr>
        <w:tabs>
          <w:tab w:val="num" w:pos="2880"/>
        </w:tabs>
        <w:ind w:left="2880" w:hanging="360"/>
      </w:pPr>
      <w:rPr>
        <w:rFonts w:ascii="Symbol" w:hAnsi="Symbol" w:hint="default"/>
      </w:rPr>
    </w:lvl>
    <w:lvl w:ilvl="4" w:tplc="B95A3722" w:tentative="1">
      <w:start w:val="1"/>
      <w:numFmt w:val="bullet"/>
      <w:lvlText w:val="o"/>
      <w:lvlJc w:val="left"/>
      <w:pPr>
        <w:tabs>
          <w:tab w:val="num" w:pos="3600"/>
        </w:tabs>
        <w:ind w:left="3600" w:hanging="360"/>
      </w:pPr>
      <w:rPr>
        <w:rFonts w:ascii="Courier New" w:hAnsi="Courier New" w:cs="Courier New" w:hint="default"/>
      </w:rPr>
    </w:lvl>
    <w:lvl w:ilvl="5" w:tplc="7E8ADEDE" w:tentative="1">
      <w:start w:val="1"/>
      <w:numFmt w:val="bullet"/>
      <w:lvlText w:val=""/>
      <w:lvlJc w:val="left"/>
      <w:pPr>
        <w:tabs>
          <w:tab w:val="num" w:pos="4320"/>
        </w:tabs>
        <w:ind w:left="4320" w:hanging="360"/>
      </w:pPr>
      <w:rPr>
        <w:rFonts w:ascii="Wingdings" w:hAnsi="Wingdings" w:hint="default"/>
      </w:rPr>
    </w:lvl>
    <w:lvl w:ilvl="6" w:tplc="A086C774" w:tentative="1">
      <w:start w:val="1"/>
      <w:numFmt w:val="bullet"/>
      <w:lvlText w:val=""/>
      <w:lvlJc w:val="left"/>
      <w:pPr>
        <w:tabs>
          <w:tab w:val="num" w:pos="5040"/>
        </w:tabs>
        <w:ind w:left="5040" w:hanging="360"/>
      </w:pPr>
      <w:rPr>
        <w:rFonts w:ascii="Symbol" w:hAnsi="Symbol" w:hint="default"/>
      </w:rPr>
    </w:lvl>
    <w:lvl w:ilvl="7" w:tplc="2FFA16A0" w:tentative="1">
      <w:start w:val="1"/>
      <w:numFmt w:val="bullet"/>
      <w:lvlText w:val="o"/>
      <w:lvlJc w:val="left"/>
      <w:pPr>
        <w:tabs>
          <w:tab w:val="num" w:pos="5760"/>
        </w:tabs>
        <w:ind w:left="5760" w:hanging="360"/>
      </w:pPr>
      <w:rPr>
        <w:rFonts w:ascii="Courier New" w:hAnsi="Courier New" w:cs="Courier New" w:hint="default"/>
      </w:rPr>
    </w:lvl>
    <w:lvl w:ilvl="8" w:tplc="594A05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E279C"/>
    <w:multiLevelType w:val="hybridMultilevel"/>
    <w:tmpl w:val="D89801C8"/>
    <w:name w:val="List Bullet 2"/>
    <w:lvl w:ilvl="0" w:tplc="D70448D4">
      <w:start w:val="1"/>
      <w:numFmt w:val="bullet"/>
      <w:pStyle w:val="ListBullet2"/>
      <w:lvlText w:val=""/>
      <w:lvlJc w:val="left"/>
      <w:pPr>
        <w:tabs>
          <w:tab w:val="num" w:pos="1276"/>
        </w:tabs>
        <w:ind w:left="1276" w:hanging="567"/>
      </w:pPr>
      <w:rPr>
        <w:rFonts w:ascii="Symbol" w:hAnsi="Symbol" w:hint="default"/>
        <w:sz w:val="20"/>
        <w:szCs w:val="20"/>
      </w:rPr>
    </w:lvl>
    <w:lvl w:ilvl="1" w:tplc="5970AE56" w:tentative="1">
      <w:start w:val="1"/>
      <w:numFmt w:val="bullet"/>
      <w:lvlText w:val="o"/>
      <w:lvlJc w:val="left"/>
      <w:pPr>
        <w:tabs>
          <w:tab w:val="num" w:pos="1440"/>
        </w:tabs>
        <w:ind w:left="1440" w:hanging="360"/>
      </w:pPr>
      <w:rPr>
        <w:rFonts w:ascii="Courier New" w:hAnsi="Courier New" w:cs="Courier New" w:hint="default"/>
      </w:rPr>
    </w:lvl>
    <w:lvl w:ilvl="2" w:tplc="ADBCA154" w:tentative="1">
      <w:start w:val="1"/>
      <w:numFmt w:val="bullet"/>
      <w:lvlText w:val=""/>
      <w:lvlJc w:val="left"/>
      <w:pPr>
        <w:tabs>
          <w:tab w:val="num" w:pos="2160"/>
        </w:tabs>
        <w:ind w:left="2160" w:hanging="360"/>
      </w:pPr>
      <w:rPr>
        <w:rFonts w:ascii="Wingdings" w:hAnsi="Wingdings" w:hint="default"/>
      </w:rPr>
    </w:lvl>
    <w:lvl w:ilvl="3" w:tplc="9D929626" w:tentative="1">
      <w:start w:val="1"/>
      <w:numFmt w:val="bullet"/>
      <w:lvlText w:val=""/>
      <w:lvlJc w:val="left"/>
      <w:pPr>
        <w:tabs>
          <w:tab w:val="num" w:pos="2880"/>
        </w:tabs>
        <w:ind w:left="2880" w:hanging="360"/>
      </w:pPr>
      <w:rPr>
        <w:rFonts w:ascii="Symbol" w:hAnsi="Symbol" w:hint="default"/>
      </w:rPr>
    </w:lvl>
    <w:lvl w:ilvl="4" w:tplc="D242E1F8" w:tentative="1">
      <w:start w:val="1"/>
      <w:numFmt w:val="bullet"/>
      <w:lvlText w:val="o"/>
      <w:lvlJc w:val="left"/>
      <w:pPr>
        <w:tabs>
          <w:tab w:val="num" w:pos="3600"/>
        </w:tabs>
        <w:ind w:left="3600" w:hanging="360"/>
      </w:pPr>
      <w:rPr>
        <w:rFonts w:ascii="Courier New" w:hAnsi="Courier New" w:cs="Courier New" w:hint="default"/>
      </w:rPr>
    </w:lvl>
    <w:lvl w:ilvl="5" w:tplc="9FBEDAA6" w:tentative="1">
      <w:start w:val="1"/>
      <w:numFmt w:val="bullet"/>
      <w:lvlText w:val=""/>
      <w:lvlJc w:val="left"/>
      <w:pPr>
        <w:tabs>
          <w:tab w:val="num" w:pos="4320"/>
        </w:tabs>
        <w:ind w:left="4320" w:hanging="360"/>
      </w:pPr>
      <w:rPr>
        <w:rFonts w:ascii="Wingdings" w:hAnsi="Wingdings" w:hint="default"/>
      </w:rPr>
    </w:lvl>
    <w:lvl w:ilvl="6" w:tplc="B246B4FA" w:tentative="1">
      <w:start w:val="1"/>
      <w:numFmt w:val="bullet"/>
      <w:lvlText w:val=""/>
      <w:lvlJc w:val="left"/>
      <w:pPr>
        <w:tabs>
          <w:tab w:val="num" w:pos="5040"/>
        </w:tabs>
        <w:ind w:left="5040" w:hanging="360"/>
      </w:pPr>
      <w:rPr>
        <w:rFonts w:ascii="Symbol" w:hAnsi="Symbol" w:hint="default"/>
      </w:rPr>
    </w:lvl>
    <w:lvl w:ilvl="7" w:tplc="75523D66" w:tentative="1">
      <w:start w:val="1"/>
      <w:numFmt w:val="bullet"/>
      <w:lvlText w:val="o"/>
      <w:lvlJc w:val="left"/>
      <w:pPr>
        <w:tabs>
          <w:tab w:val="num" w:pos="5760"/>
        </w:tabs>
        <w:ind w:left="5760" w:hanging="360"/>
      </w:pPr>
      <w:rPr>
        <w:rFonts w:ascii="Courier New" w:hAnsi="Courier New" w:cs="Courier New" w:hint="default"/>
      </w:rPr>
    </w:lvl>
    <w:lvl w:ilvl="8" w:tplc="D70435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5342CC"/>
    <w:multiLevelType w:val="hybridMultilevel"/>
    <w:tmpl w:val="6C52EE8A"/>
    <w:name w:val="List Bullet 5"/>
    <w:lvl w:ilvl="0" w:tplc="FEAA688E">
      <w:start w:val="1"/>
      <w:numFmt w:val="bullet"/>
      <w:pStyle w:val="ListBullet5"/>
      <w:lvlText w:val=""/>
      <w:lvlJc w:val="left"/>
      <w:pPr>
        <w:tabs>
          <w:tab w:val="num" w:pos="4394"/>
        </w:tabs>
        <w:ind w:left="4394" w:hanging="283"/>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D4D8A"/>
    <w:multiLevelType w:val="hybridMultilevel"/>
    <w:tmpl w:val="F6140246"/>
    <w:name w:val="List Bullet 3"/>
    <w:lvl w:ilvl="0" w:tplc="EF46D6E6">
      <w:start w:val="1"/>
      <w:numFmt w:val="bullet"/>
      <w:pStyle w:val="ListBullet3"/>
      <w:lvlText w:val=""/>
      <w:lvlJc w:val="left"/>
      <w:pPr>
        <w:tabs>
          <w:tab w:val="num" w:pos="1919"/>
        </w:tabs>
        <w:ind w:left="1919" w:hanging="360"/>
      </w:pPr>
      <w:rPr>
        <w:rFonts w:ascii="Symbol" w:hAnsi="Symbol" w:hint="default"/>
        <w:sz w:val="20"/>
        <w:szCs w:val="20"/>
      </w:rPr>
    </w:lvl>
    <w:lvl w:ilvl="1" w:tplc="CD4A10FE" w:tentative="1">
      <w:start w:val="1"/>
      <w:numFmt w:val="bullet"/>
      <w:lvlText w:val="o"/>
      <w:lvlJc w:val="left"/>
      <w:pPr>
        <w:tabs>
          <w:tab w:val="num" w:pos="1440"/>
        </w:tabs>
        <w:ind w:left="1440" w:hanging="360"/>
      </w:pPr>
      <w:rPr>
        <w:rFonts w:ascii="Courier New" w:hAnsi="Courier New" w:cs="Courier New" w:hint="default"/>
      </w:rPr>
    </w:lvl>
    <w:lvl w:ilvl="2" w:tplc="22D47F70" w:tentative="1">
      <w:start w:val="1"/>
      <w:numFmt w:val="bullet"/>
      <w:lvlText w:val=""/>
      <w:lvlJc w:val="left"/>
      <w:pPr>
        <w:tabs>
          <w:tab w:val="num" w:pos="2160"/>
        </w:tabs>
        <w:ind w:left="2160" w:hanging="360"/>
      </w:pPr>
      <w:rPr>
        <w:rFonts w:ascii="Wingdings" w:hAnsi="Wingdings" w:hint="default"/>
      </w:rPr>
    </w:lvl>
    <w:lvl w:ilvl="3" w:tplc="4BEC2EC4" w:tentative="1">
      <w:start w:val="1"/>
      <w:numFmt w:val="bullet"/>
      <w:lvlText w:val=""/>
      <w:lvlJc w:val="left"/>
      <w:pPr>
        <w:tabs>
          <w:tab w:val="num" w:pos="2880"/>
        </w:tabs>
        <w:ind w:left="2880" w:hanging="360"/>
      </w:pPr>
      <w:rPr>
        <w:rFonts w:ascii="Symbol" w:hAnsi="Symbol" w:hint="default"/>
      </w:rPr>
    </w:lvl>
    <w:lvl w:ilvl="4" w:tplc="A1C455E2" w:tentative="1">
      <w:start w:val="1"/>
      <w:numFmt w:val="bullet"/>
      <w:lvlText w:val="o"/>
      <w:lvlJc w:val="left"/>
      <w:pPr>
        <w:tabs>
          <w:tab w:val="num" w:pos="3600"/>
        </w:tabs>
        <w:ind w:left="3600" w:hanging="360"/>
      </w:pPr>
      <w:rPr>
        <w:rFonts w:ascii="Courier New" w:hAnsi="Courier New" w:cs="Courier New" w:hint="default"/>
      </w:rPr>
    </w:lvl>
    <w:lvl w:ilvl="5" w:tplc="4BB24C8C" w:tentative="1">
      <w:start w:val="1"/>
      <w:numFmt w:val="bullet"/>
      <w:lvlText w:val=""/>
      <w:lvlJc w:val="left"/>
      <w:pPr>
        <w:tabs>
          <w:tab w:val="num" w:pos="4320"/>
        </w:tabs>
        <w:ind w:left="4320" w:hanging="360"/>
      </w:pPr>
      <w:rPr>
        <w:rFonts w:ascii="Wingdings" w:hAnsi="Wingdings" w:hint="default"/>
      </w:rPr>
    </w:lvl>
    <w:lvl w:ilvl="6" w:tplc="F5B6FB78" w:tentative="1">
      <w:start w:val="1"/>
      <w:numFmt w:val="bullet"/>
      <w:lvlText w:val=""/>
      <w:lvlJc w:val="left"/>
      <w:pPr>
        <w:tabs>
          <w:tab w:val="num" w:pos="5040"/>
        </w:tabs>
        <w:ind w:left="5040" w:hanging="360"/>
      </w:pPr>
      <w:rPr>
        <w:rFonts w:ascii="Symbol" w:hAnsi="Symbol" w:hint="default"/>
      </w:rPr>
    </w:lvl>
    <w:lvl w:ilvl="7" w:tplc="B58E816A" w:tentative="1">
      <w:start w:val="1"/>
      <w:numFmt w:val="bullet"/>
      <w:lvlText w:val="o"/>
      <w:lvlJc w:val="left"/>
      <w:pPr>
        <w:tabs>
          <w:tab w:val="num" w:pos="5760"/>
        </w:tabs>
        <w:ind w:left="5760" w:hanging="360"/>
      </w:pPr>
      <w:rPr>
        <w:rFonts w:ascii="Courier New" w:hAnsi="Courier New" w:cs="Courier New" w:hint="default"/>
      </w:rPr>
    </w:lvl>
    <w:lvl w:ilvl="8" w:tplc="4A10DC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6A0FEF"/>
    <w:multiLevelType w:val="multilevel"/>
    <w:tmpl w:val="07E416A8"/>
    <w:name w:val="Heading"/>
    <w:lvl w:ilvl="0">
      <w:start w:val="1"/>
      <w:numFmt w:val="decimal"/>
      <w:pStyle w:val="Heading1"/>
      <w:lvlText w:val="%1"/>
      <w:lvlJc w:val="left"/>
      <w:pPr>
        <w:tabs>
          <w:tab w:val="num" w:pos="709"/>
        </w:tabs>
        <w:ind w:left="709" w:hanging="709"/>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559"/>
        </w:tabs>
        <w:ind w:left="1559"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693"/>
        </w:tabs>
        <w:ind w:left="2693" w:hanging="113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4111"/>
        </w:tabs>
        <w:ind w:left="4111" w:hanging="141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812"/>
        </w:tabs>
        <w:ind w:left="5812" w:hanging="170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3"/>
      <w:pStyle w:val="Heading6"/>
      <w:lvlText w:val="(%6)"/>
      <w:lvlJc w:val="left"/>
      <w:pPr>
        <w:tabs>
          <w:tab w:val="num" w:pos="4111"/>
        </w:tabs>
        <w:ind w:left="4111" w:hanging="1418"/>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Restart w:val="3"/>
      <w:pStyle w:val="Heading7"/>
      <w:lvlText w:val="(%7)"/>
      <w:lvlJc w:val="left"/>
      <w:pPr>
        <w:tabs>
          <w:tab w:val="num" w:pos="4104"/>
        </w:tabs>
        <w:ind w:left="4104" w:hanging="1411"/>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0932F08"/>
    <w:multiLevelType w:val="multilevel"/>
    <w:tmpl w:val="B97A0B10"/>
    <w:lvl w:ilvl="0">
      <w:start w:val="1"/>
      <w:numFmt w:val="lowerLetter"/>
      <w:lvlText w:val="(%1)"/>
      <w:lvlJc w:val="left"/>
      <w:pPr>
        <w:ind w:left="567" w:hanging="567"/>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541CDA"/>
    <w:multiLevelType w:val="hybridMultilevel"/>
    <w:tmpl w:val="29DE8CFE"/>
    <w:name w:val="List Bullet"/>
    <w:lvl w:ilvl="0" w:tplc="F2C04572">
      <w:start w:val="1"/>
      <w:numFmt w:val="bullet"/>
      <w:pStyle w:val="ListBullet"/>
      <w:lvlText w:val=""/>
      <w:lvlJc w:val="left"/>
      <w:pPr>
        <w:tabs>
          <w:tab w:val="num" w:pos="709"/>
        </w:tabs>
        <w:ind w:left="709" w:hanging="709"/>
      </w:pPr>
      <w:rPr>
        <w:rFonts w:ascii="Symbol" w:hAnsi="Symbol" w:hint="default"/>
      </w:rPr>
    </w:lvl>
    <w:lvl w:ilvl="1" w:tplc="AC56F836" w:tentative="1">
      <w:start w:val="1"/>
      <w:numFmt w:val="bullet"/>
      <w:lvlText w:val="o"/>
      <w:lvlJc w:val="left"/>
      <w:pPr>
        <w:tabs>
          <w:tab w:val="num" w:pos="1440"/>
        </w:tabs>
        <w:ind w:left="1440" w:hanging="360"/>
      </w:pPr>
      <w:rPr>
        <w:rFonts w:ascii="Courier New" w:hAnsi="Courier New" w:cs="Courier New" w:hint="default"/>
      </w:rPr>
    </w:lvl>
    <w:lvl w:ilvl="2" w:tplc="BD8643B6" w:tentative="1">
      <w:start w:val="1"/>
      <w:numFmt w:val="bullet"/>
      <w:lvlText w:val=""/>
      <w:lvlJc w:val="left"/>
      <w:pPr>
        <w:tabs>
          <w:tab w:val="num" w:pos="2160"/>
        </w:tabs>
        <w:ind w:left="2160" w:hanging="360"/>
      </w:pPr>
      <w:rPr>
        <w:rFonts w:ascii="Wingdings" w:hAnsi="Wingdings" w:hint="default"/>
      </w:rPr>
    </w:lvl>
    <w:lvl w:ilvl="3" w:tplc="EE586992" w:tentative="1">
      <w:start w:val="1"/>
      <w:numFmt w:val="bullet"/>
      <w:lvlText w:val=""/>
      <w:lvlJc w:val="left"/>
      <w:pPr>
        <w:tabs>
          <w:tab w:val="num" w:pos="2880"/>
        </w:tabs>
        <w:ind w:left="2880" w:hanging="360"/>
      </w:pPr>
      <w:rPr>
        <w:rFonts w:ascii="Symbol" w:hAnsi="Symbol" w:hint="default"/>
      </w:rPr>
    </w:lvl>
    <w:lvl w:ilvl="4" w:tplc="811A4BC0" w:tentative="1">
      <w:start w:val="1"/>
      <w:numFmt w:val="bullet"/>
      <w:lvlText w:val="o"/>
      <w:lvlJc w:val="left"/>
      <w:pPr>
        <w:tabs>
          <w:tab w:val="num" w:pos="3600"/>
        </w:tabs>
        <w:ind w:left="3600" w:hanging="360"/>
      </w:pPr>
      <w:rPr>
        <w:rFonts w:ascii="Courier New" w:hAnsi="Courier New" w:cs="Courier New" w:hint="default"/>
      </w:rPr>
    </w:lvl>
    <w:lvl w:ilvl="5" w:tplc="91921F32" w:tentative="1">
      <w:start w:val="1"/>
      <w:numFmt w:val="bullet"/>
      <w:lvlText w:val=""/>
      <w:lvlJc w:val="left"/>
      <w:pPr>
        <w:tabs>
          <w:tab w:val="num" w:pos="4320"/>
        </w:tabs>
        <w:ind w:left="4320" w:hanging="360"/>
      </w:pPr>
      <w:rPr>
        <w:rFonts w:ascii="Wingdings" w:hAnsi="Wingdings" w:hint="default"/>
      </w:rPr>
    </w:lvl>
    <w:lvl w:ilvl="6" w:tplc="1EE46364" w:tentative="1">
      <w:start w:val="1"/>
      <w:numFmt w:val="bullet"/>
      <w:lvlText w:val=""/>
      <w:lvlJc w:val="left"/>
      <w:pPr>
        <w:tabs>
          <w:tab w:val="num" w:pos="5040"/>
        </w:tabs>
        <w:ind w:left="5040" w:hanging="360"/>
      </w:pPr>
      <w:rPr>
        <w:rFonts w:ascii="Symbol" w:hAnsi="Symbol" w:hint="default"/>
      </w:rPr>
    </w:lvl>
    <w:lvl w:ilvl="7" w:tplc="742C3F3A" w:tentative="1">
      <w:start w:val="1"/>
      <w:numFmt w:val="bullet"/>
      <w:lvlText w:val="o"/>
      <w:lvlJc w:val="left"/>
      <w:pPr>
        <w:tabs>
          <w:tab w:val="num" w:pos="5760"/>
        </w:tabs>
        <w:ind w:left="5760" w:hanging="360"/>
      </w:pPr>
      <w:rPr>
        <w:rFonts w:ascii="Courier New" w:hAnsi="Courier New" w:cs="Courier New" w:hint="default"/>
      </w:rPr>
    </w:lvl>
    <w:lvl w:ilvl="8" w:tplc="DFAC61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9C6FFB"/>
    <w:multiLevelType w:val="multilevel"/>
    <w:tmpl w:val="C1EE5A72"/>
    <w:name w:val="Schedule"/>
    <w:lvl w:ilvl="0">
      <w:start w:val="1"/>
      <w:numFmt w:val="decimal"/>
      <w:pStyle w:val="ScheduleHeading"/>
      <w:suff w:val="nothing"/>
      <w:lvlText w:val="SCHEDULE %1"/>
      <w:lvlJc w:val="left"/>
      <w:pPr>
        <w:ind w:left="0" w:firstLine="0"/>
      </w:pPr>
      <w:rPr>
        <w:rFonts w:hint="default"/>
        <w:b/>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Lvl1"/>
      <w:lvlText w:val="%2"/>
      <w:lvlJc w:val="left"/>
      <w:pPr>
        <w:tabs>
          <w:tab w:val="num" w:pos="706"/>
        </w:tabs>
        <w:ind w:left="706" w:hanging="706"/>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Lvl2"/>
      <w:lvlText w:val="%2.%3"/>
      <w:lvlJc w:val="left"/>
      <w:pPr>
        <w:tabs>
          <w:tab w:val="num" w:pos="1559"/>
        </w:tabs>
        <w:ind w:left="1559" w:hanging="853"/>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Lvl3"/>
      <w:lvlText w:val="%2.%3.%4"/>
      <w:lvlJc w:val="left"/>
      <w:pPr>
        <w:tabs>
          <w:tab w:val="num" w:pos="2693"/>
        </w:tabs>
        <w:ind w:left="2693" w:hanging="113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3"/>
      <w:pStyle w:val="ScheduleLvl4"/>
      <w:lvlText w:val="%2.%3.%4.%5"/>
      <w:lvlJc w:val="left"/>
      <w:pPr>
        <w:tabs>
          <w:tab w:val="num" w:pos="4111"/>
        </w:tabs>
        <w:ind w:left="4111" w:hanging="141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3"/>
      <w:pStyle w:val="ScheduleLvl5"/>
      <w:lvlText w:val="%2.%3.%4.%5.%6"/>
      <w:lvlJc w:val="left"/>
      <w:pPr>
        <w:tabs>
          <w:tab w:val="num" w:pos="5812"/>
        </w:tabs>
        <w:ind w:left="5812" w:hanging="170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3"/>
      <w:pStyle w:val="ScheduleLvl6"/>
      <w:lvlText w:val="(%7)"/>
      <w:lvlJc w:val="left"/>
      <w:pPr>
        <w:tabs>
          <w:tab w:val="num" w:pos="4111"/>
        </w:tabs>
        <w:ind w:left="4111" w:hanging="1418"/>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3"/>
      <w:pStyle w:val="ScheduleLvl7"/>
      <w:lvlText w:val="(%8)"/>
      <w:lvlJc w:val="left"/>
      <w:pPr>
        <w:tabs>
          <w:tab w:val="num" w:pos="4111"/>
        </w:tabs>
        <w:ind w:left="4111" w:hanging="1418"/>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3"/>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D022649"/>
    <w:multiLevelType w:val="hybridMultilevel"/>
    <w:tmpl w:val="5E10FA1A"/>
    <w:name w:val="Ltr Lvl 1 Number List"/>
    <w:lvl w:ilvl="0" w:tplc="77B258F8">
      <w:start w:val="1"/>
      <w:numFmt w:val="decimal"/>
      <w:pStyle w:val="LtrLvl1NumberList"/>
      <w:lvlText w:val="%1"/>
      <w:lvlJc w:val="left"/>
      <w:pPr>
        <w:tabs>
          <w:tab w:val="num" w:pos="706"/>
        </w:tabs>
        <w:ind w:left="706" w:hanging="706"/>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2E7624F"/>
    <w:multiLevelType w:val="hybridMultilevel"/>
    <w:tmpl w:val="04CC66B6"/>
    <w:name w:val="Recitals"/>
    <w:lvl w:ilvl="0" w:tplc="94A04A74">
      <w:start w:val="1"/>
      <w:numFmt w:val="upperLetter"/>
      <w:pStyle w:val="Recitals"/>
      <w:lvlText w:val="(%1)"/>
      <w:lvlJc w:val="left"/>
      <w:pPr>
        <w:tabs>
          <w:tab w:val="num" w:pos="709"/>
        </w:tabs>
        <w:ind w:left="709" w:hanging="709"/>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7D52795B"/>
    <w:multiLevelType w:val="hybridMultilevel"/>
    <w:tmpl w:val="22709476"/>
    <w:name w:val="Parties"/>
    <w:lvl w:ilvl="0" w:tplc="30605716">
      <w:start w:val="1"/>
      <w:numFmt w:val="decimal"/>
      <w:pStyle w:val="Parties"/>
      <w:lvlText w:val="(%1)"/>
      <w:lvlJc w:val="left"/>
      <w:pPr>
        <w:tabs>
          <w:tab w:val="num" w:pos="709"/>
        </w:tabs>
        <w:ind w:left="709" w:hanging="709"/>
      </w:pPr>
      <w:rPr>
        <w:rFonts w:ascii="Arial" w:hAnsi="Arial" w:hint="default"/>
        <w:b w:val="0"/>
        <w:i w:val="0"/>
        <w:sz w:val="20"/>
        <w:szCs w:val="20"/>
      </w:rPr>
    </w:lvl>
    <w:lvl w:ilvl="1" w:tplc="50E259A4" w:tentative="1">
      <w:start w:val="1"/>
      <w:numFmt w:val="lowerLetter"/>
      <w:lvlText w:val="%2."/>
      <w:lvlJc w:val="left"/>
      <w:pPr>
        <w:tabs>
          <w:tab w:val="num" w:pos="1440"/>
        </w:tabs>
        <w:ind w:left="1440" w:hanging="360"/>
      </w:pPr>
    </w:lvl>
    <w:lvl w:ilvl="2" w:tplc="77E06614" w:tentative="1">
      <w:start w:val="1"/>
      <w:numFmt w:val="lowerRoman"/>
      <w:lvlText w:val="%3."/>
      <w:lvlJc w:val="right"/>
      <w:pPr>
        <w:tabs>
          <w:tab w:val="num" w:pos="2160"/>
        </w:tabs>
        <w:ind w:left="2160" w:hanging="180"/>
      </w:pPr>
    </w:lvl>
    <w:lvl w:ilvl="3" w:tplc="8168E2A4" w:tentative="1">
      <w:start w:val="1"/>
      <w:numFmt w:val="decimal"/>
      <w:lvlText w:val="%4."/>
      <w:lvlJc w:val="left"/>
      <w:pPr>
        <w:tabs>
          <w:tab w:val="num" w:pos="2880"/>
        </w:tabs>
        <w:ind w:left="2880" w:hanging="360"/>
      </w:pPr>
    </w:lvl>
    <w:lvl w:ilvl="4" w:tplc="34FAB752" w:tentative="1">
      <w:start w:val="1"/>
      <w:numFmt w:val="lowerLetter"/>
      <w:lvlText w:val="%5."/>
      <w:lvlJc w:val="left"/>
      <w:pPr>
        <w:tabs>
          <w:tab w:val="num" w:pos="3600"/>
        </w:tabs>
        <w:ind w:left="3600" w:hanging="360"/>
      </w:pPr>
    </w:lvl>
    <w:lvl w:ilvl="5" w:tplc="7ACC6482" w:tentative="1">
      <w:start w:val="1"/>
      <w:numFmt w:val="lowerRoman"/>
      <w:lvlText w:val="%6."/>
      <w:lvlJc w:val="right"/>
      <w:pPr>
        <w:tabs>
          <w:tab w:val="num" w:pos="4320"/>
        </w:tabs>
        <w:ind w:left="4320" w:hanging="180"/>
      </w:pPr>
    </w:lvl>
    <w:lvl w:ilvl="6" w:tplc="57803CE2" w:tentative="1">
      <w:start w:val="1"/>
      <w:numFmt w:val="decimal"/>
      <w:lvlText w:val="%7."/>
      <w:lvlJc w:val="left"/>
      <w:pPr>
        <w:tabs>
          <w:tab w:val="num" w:pos="5040"/>
        </w:tabs>
        <w:ind w:left="5040" w:hanging="360"/>
      </w:pPr>
    </w:lvl>
    <w:lvl w:ilvl="7" w:tplc="33DC038E" w:tentative="1">
      <w:start w:val="1"/>
      <w:numFmt w:val="lowerLetter"/>
      <w:lvlText w:val="%8."/>
      <w:lvlJc w:val="left"/>
      <w:pPr>
        <w:tabs>
          <w:tab w:val="num" w:pos="5760"/>
        </w:tabs>
        <w:ind w:left="5760" w:hanging="360"/>
      </w:pPr>
    </w:lvl>
    <w:lvl w:ilvl="8" w:tplc="BC126FDC" w:tentative="1">
      <w:start w:val="1"/>
      <w:numFmt w:val="lowerRoman"/>
      <w:lvlText w:val="%9."/>
      <w:lvlJc w:val="right"/>
      <w:pPr>
        <w:tabs>
          <w:tab w:val="num" w:pos="6480"/>
        </w:tabs>
        <w:ind w:left="6480" w:hanging="180"/>
      </w:pPr>
    </w:lvl>
  </w:abstractNum>
  <w:num w:numId="1" w16cid:durableId="678580443">
    <w:abstractNumId w:val="2"/>
  </w:num>
  <w:num w:numId="2" w16cid:durableId="526526223">
    <w:abstractNumId w:val="10"/>
  </w:num>
  <w:num w:numId="3" w16cid:durableId="203324325">
    <w:abstractNumId w:val="12"/>
  </w:num>
  <w:num w:numId="4" w16cid:durableId="271861102">
    <w:abstractNumId w:val="7"/>
  </w:num>
  <w:num w:numId="5" w16cid:durableId="1606041421">
    <w:abstractNumId w:val="9"/>
  </w:num>
  <w:num w:numId="6" w16cid:durableId="671302256">
    <w:abstractNumId w:val="6"/>
  </w:num>
  <w:num w:numId="7" w16cid:durableId="1144808889">
    <w:abstractNumId w:val="8"/>
  </w:num>
  <w:num w:numId="8" w16cid:durableId="1037121442">
    <w:abstractNumId w:val="14"/>
  </w:num>
  <w:num w:numId="9" w16cid:durableId="214631594">
    <w:abstractNumId w:val="1"/>
  </w:num>
  <w:num w:numId="10" w16cid:durableId="1255165891">
    <w:abstractNumId w:val="16"/>
  </w:num>
  <w:num w:numId="11" w16cid:durableId="1826238309">
    <w:abstractNumId w:val="15"/>
  </w:num>
  <w:num w:numId="12" w16cid:durableId="1573202365">
    <w:abstractNumId w:val="13"/>
  </w:num>
  <w:num w:numId="13" w16cid:durableId="1817602795">
    <w:abstractNumId w:val="0"/>
  </w:num>
  <w:num w:numId="14" w16cid:durableId="1353727552">
    <w:abstractNumId w:val="5"/>
  </w:num>
  <w:num w:numId="15" w16cid:durableId="1270430000">
    <w:abstractNumId w:val="11"/>
  </w:num>
  <w:num w:numId="16" w16cid:durableId="1761297065">
    <w:abstractNumId w:val="4"/>
  </w:num>
  <w:num w:numId="17" w16cid:durableId="50162729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859233"/>
    <w:docVar w:name="BASEPRECID" w:val="8"/>
    <w:docVar w:name="BASEPRECTYPE" w:val="BLANK"/>
    <w:docVar w:name="CLIENTID" w:val="43946"/>
    <w:docVar w:name="COMPANYID" w:val="2122615816"/>
    <w:docVar w:name="DOCID" w:val="22126888"/>
    <w:docVar w:name="DOCIDEX" w:val=" "/>
    <w:docVar w:name="EDITION" w:val="FM"/>
    <w:docVar w:name="FILEID" w:val="252771"/>
    <w:docVar w:name="SERIALNO" w:val="12183"/>
    <w:docVar w:name="VERSIONID" w:val="3c5cf077-513f-483d-8aa2-ed9867901a1d"/>
    <w:docVar w:name="VERSIONLABEL" w:val="4"/>
  </w:docVars>
  <w:rsids>
    <w:rsidRoot w:val="006D7ACC"/>
    <w:rsid w:val="00060B6D"/>
    <w:rsid w:val="00075189"/>
    <w:rsid w:val="000A352C"/>
    <w:rsid w:val="0012603A"/>
    <w:rsid w:val="00165AE7"/>
    <w:rsid w:val="002640A4"/>
    <w:rsid w:val="00295CE7"/>
    <w:rsid w:val="002B7D0F"/>
    <w:rsid w:val="00337570"/>
    <w:rsid w:val="0037484C"/>
    <w:rsid w:val="00377898"/>
    <w:rsid w:val="00422C95"/>
    <w:rsid w:val="004617CD"/>
    <w:rsid w:val="004A4D5E"/>
    <w:rsid w:val="004B57FE"/>
    <w:rsid w:val="00527C07"/>
    <w:rsid w:val="005919E8"/>
    <w:rsid w:val="00651154"/>
    <w:rsid w:val="006A08CA"/>
    <w:rsid w:val="006D7ACC"/>
    <w:rsid w:val="007748BD"/>
    <w:rsid w:val="00795CAF"/>
    <w:rsid w:val="00890730"/>
    <w:rsid w:val="008E4F42"/>
    <w:rsid w:val="008F5984"/>
    <w:rsid w:val="00932E00"/>
    <w:rsid w:val="009F448A"/>
    <w:rsid w:val="00A50736"/>
    <w:rsid w:val="00AA7380"/>
    <w:rsid w:val="00AA7FDB"/>
    <w:rsid w:val="00BC0A3A"/>
    <w:rsid w:val="00BD5523"/>
    <w:rsid w:val="00BE3D2E"/>
    <w:rsid w:val="00C449F8"/>
    <w:rsid w:val="00CC0DB1"/>
    <w:rsid w:val="00D359BA"/>
    <w:rsid w:val="00D628F0"/>
    <w:rsid w:val="00E340B8"/>
    <w:rsid w:val="00EE7466"/>
    <w:rsid w:val="00FA41E3"/>
    <w:rsid w:val="00FD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B6E9"/>
  <w15:chartTrackingRefBased/>
  <w15:docId w15:val="{70923343-66CA-4DB7-A06B-2AA731BF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next w:val="BodyText1"/>
    <w:qFormat/>
    <w:pPr>
      <w:numPr>
        <w:numId w:val="2"/>
      </w:numPr>
      <w:outlineLvl w:val="0"/>
    </w:pPr>
    <w:rPr>
      <w:b/>
      <w:lang w:eastAsia="en-US"/>
    </w:rPr>
  </w:style>
  <w:style w:type="paragraph" w:styleId="Heading2">
    <w:name w:val="heading 2"/>
    <w:next w:val="BodyText2"/>
    <w:qFormat/>
    <w:pPr>
      <w:numPr>
        <w:ilvl w:val="1"/>
        <w:numId w:val="2"/>
      </w:numPr>
      <w:outlineLvl w:val="1"/>
    </w:pPr>
    <w:rPr>
      <w:lang w:eastAsia="en-US"/>
    </w:rPr>
  </w:style>
  <w:style w:type="paragraph" w:styleId="Heading3">
    <w:name w:val="heading 3"/>
    <w:next w:val="BodyText3"/>
    <w:qFormat/>
    <w:pPr>
      <w:numPr>
        <w:ilvl w:val="2"/>
        <w:numId w:val="2"/>
      </w:numPr>
      <w:outlineLvl w:val="2"/>
    </w:pPr>
    <w:rPr>
      <w:lang w:eastAsia="en-US"/>
    </w:rPr>
  </w:style>
  <w:style w:type="paragraph" w:styleId="Heading4">
    <w:name w:val="heading 4"/>
    <w:next w:val="BodyText4"/>
    <w:qFormat/>
    <w:pPr>
      <w:numPr>
        <w:ilvl w:val="3"/>
        <w:numId w:val="2"/>
      </w:numPr>
      <w:outlineLvl w:val="3"/>
    </w:pPr>
    <w:rPr>
      <w:lang w:eastAsia="en-US"/>
    </w:rPr>
  </w:style>
  <w:style w:type="paragraph" w:styleId="Heading5">
    <w:name w:val="heading 5"/>
    <w:next w:val="BodyText5"/>
    <w:qFormat/>
    <w:pPr>
      <w:numPr>
        <w:ilvl w:val="4"/>
        <w:numId w:val="2"/>
      </w:numPr>
      <w:outlineLvl w:val="4"/>
    </w:pPr>
    <w:rPr>
      <w:lang w:eastAsia="en-US"/>
    </w:rPr>
  </w:style>
  <w:style w:type="paragraph" w:styleId="Heading6">
    <w:name w:val="heading 6"/>
    <w:next w:val="BodyText4"/>
    <w:qFormat/>
    <w:pPr>
      <w:numPr>
        <w:ilvl w:val="5"/>
        <w:numId w:val="2"/>
      </w:numPr>
      <w:outlineLvl w:val="5"/>
    </w:pPr>
    <w:rPr>
      <w:lang w:eastAsia="en-US"/>
    </w:rPr>
  </w:style>
  <w:style w:type="paragraph" w:styleId="Heading7">
    <w:name w:val="heading 7"/>
    <w:next w:val="BodyText4"/>
    <w:qFormat/>
    <w:pPr>
      <w:numPr>
        <w:ilvl w:val="6"/>
        <w:numId w:val="2"/>
      </w:numPr>
      <w:outlineLvl w:val="6"/>
    </w:pPr>
    <w:rPr>
      <w:lang w:eastAsia="en-US"/>
    </w:rPr>
  </w:style>
  <w:style w:type="paragraph" w:styleId="Heading8">
    <w:name w:val="heading 8"/>
    <w:next w:val="Normal"/>
    <w:uiPriority w:val="99"/>
    <w:semiHidden/>
    <w:qFormat/>
    <w:pPr>
      <w:spacing w:line="240" w:lineRule="atLeast"/>
      <w:outlineLvl w:val="7"/>
    </w:pPr>
    <w:rPr>
      <w:lang w:eastAsia="en-US"/>
    </w:rPr>
  </w:style>
  <w:style w:type="paragraph" w:styleId="Heading9">
    <w:name w:val="heading 9"/>
    <w:next w:val="Normal"/>
    <w:uiPriority w:val="99"/>
    <w:semiHidden/>
    <w:qFormat/>
    <w:pPr>
      <w:spacing w:line="240" w:lineRule="atLeast"/>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1"/>
    <w:pPr>
      <w:tabs>
        <w:tab w:val="center" w:pos="4153"/>
        <w:tab w:val="right" w:pos="8306"/>
      </w:tabs>
      <w:spacing w:after="0"/>
      <w:jc w:val="left"/>
    </w:pPr>
  </w:style>
  <w:style w:type="paragraph" w:styleId="Footer">
    <w:name w:val="footer"/>
    <w:uiPriority w:val="1"/>
    <w:pPr>
      <w:tabs>
        <w:tab w:val="center" w:pos="4153"/>
        <w:tab w:val="right" w:pos="8306"/>
      </w:tabs>
      <w:spacing w:after="0"/>
    </w:pPr>
    <w:rPr>
      <w:sz w:val="10"/>
    </w:rPr>
  </w:style>
  <w:style w:type="paragraph" w:styleId="BodyText">
    <w:name w:val="Body Text"/>
    <w:link w:val="BodyTextChar"/>
    <w:qFormat/>
  </w:style>
  <w:style w:type="paragraph" w:customStyle="1" w:styleId="BodyText1">
    <w:name w:val="Body Text 1"/>
    <w:qFormat/>
    <w:pPr>
      <w:ind w:left="709"/>
    </w:pPr>
    <w:rPr>
      <w:lang w:eastAsia="en-US"/>
    </w:rPr>
  </w:style>
  <w:style w:type="paragraph" w:styleId="BodyText2">
    <w:name w:val="Body Text 2"/>
    <w:qFormat/>
    <w:pPr>
      <w:ind w:left="1559"/>
    </w:pPr>
    <w:rPr>
      <w:lang w:eastAsia="en-US"/>
    </w:rPr>
  </w:style>
  <w:style w:type="paragraph" w:styleId="BodyText3">
    <w:name w:val="Body Text 3"/>
    <w:qFormat/>
    <w:pPr>
      <w:ind w:left="2693"/>
    </w:pPr>
    <w:rPr>
      <w:lang w:eastAsia="en-US"/>
    </w:rPr>
  </w:style>
  <w:style w:type="paragraph" w:customStyle="1" w:styleId="BodyText4">
    <w:name w:val="Body Text 4"/>
    <w:qFormat/>
    <w:pPr>
      <w:ind w:left="4111"/>
    </w:pPr>
    <w:rPr>
      <w:lang w:eastAsia="en-US"/>
    </w:rPr>
  </w:style>
  <w:style w:type="paragraph" w:customStyle="1" w:styleId="BodyText5">
    <w:name w:val="Body Text 5"/>
    <w:qFormat/>
    <w:pPr>
      <w:ind w:left="5812"/>
    </w:pPr>
    <w:rPr>
      <w:lang w:eastAsia="en-US"/>
    </w:rPr>
  </w:style>
  <w:style w:type="paragraph" w:customStyle="1" w:styleId="LtrLvl1NumberList">
    <w:name w:val="Ltr Lvl 1 Number List"/>
    <w:qFormat/>
    <w:pPr>
      <w:numPr>
        <w:numId w:val="8"/>
      </w:numPr>
    </w:pPr>
  </w:style>
  <w:style w:type="paragraph" w:styleId="TOCHeading">
    <w:name w:val="TOC Heading"/>
    <w:basedOn w:val="Heading1"/>
    <w:next w:val="Normal"/>
    <w:uiPriority w:val="39"/>
    <w:semiHidden/>
    <w:unhideWhenUsed/>
    <w:qFormat/>
    <w:pPr>
      <w:keepNext/>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styleId="FollowedHyperlink">
    <w:name w:val="FollowedHyperlink"/>
    <w:basedOn w:val="DefaultParagraphFont"/>
    <w:uiPriority w:val="1"/>
    <w:rPr>
      <w:color w:val="800080"/>
      <w:u w:val="single"/>
    </w:rPr>
  </w:style>
  <w:style w:type="character" w:styleId="FootnoteReference">
    <w:name w:val="footnote reference"/>
    <w:basedOn w:val="DefaultParagraphFont"/>
    <w:rPr>
      <w:rFonts w:ascii="Arial" w:hAnsi="Arial"/>
      <w:b/>
      <w:i/>
      <w:sz w:val="22"/>
      <w:vertAlign w:val="superscript"/>
    </w:rPr>
  </w:style>
  <w:style w:type="paragraph" w:styleId="FootnoteText">
    <w:name w:val="footnote text"/>
    <w:pPr>
      <w:spacing w:after="0"/>
      <w:jc w:val="left"/>
    </w:pPr>
  </w:style>
  <w:style w:type="character" w:styleId="Hyperlink">
    <w:name w:val="Hyperlink"/>
    <w:basedOn w:val="DefaultParagraphFont"/>
    <w:uiPriority w:val="99"/>
    <w:semiHidden/>
    <w:rPr>
      <w:color w:val="0000FF"/>
      <w:u w:val="single"/>
    </w:rPr>
  </w:style>
  <w:style w:type="paragraph" w:styleId="ListBullet">
    <w:name w:val="List Bullet"/>
    <w:qFormat/>
    <w:pPr>
      <w:numPr>
        <w:numId w:val="3"/>
      </w:numPr>
    </w:pPr>
    <w:rPr>
      <w:lang w:eastAsia="en-US"/>
    </w:rPr>
  </w:style>
  <w:style w:type="paragraph" w:styleId="ListBullet2">
    <w:name w:val="List Bullet 2"/>
    <w:qFormat/>
    <w:pPr>
      <w:numPr>
        <w:numId w:val="4"/>
      </w:numPr>
    </w:pPr>
    <w:rPr>
      <w:lang w:eastAsia="en-US"/>
    </w:rPr>
  </w:style>
  <w:style w:type="paragraph" w:styleId="ListBullet3">
    <w:name w:val="List Bullet 3"/>
    <w:qFormat/>
    <w:pPr>
      <w:numPr>
        <w:numId w:val="5"/>
      </w:numPr>
    </w:pPr>
    <w:rPr>
      <w:lang w:eastAsia="en-US"/>
    </w:rPr>
  </w:style>
  <w:style w:type="paragraph" w:styleId="ListBullet4">
    <w:name w:val="List Bullet 4"/>
    <w:qFormat/>
    <w:pPr>
      <w:numPr>
        <w:numId w:val="6"/>
      </w:numPr>
    </w:pPr>
    <w:rPr>
      <w:lang w:eastAsia="en-US"/>
    </w:rPr>
  </w:style>
  <w:style w:type="paragraph" w:styleId="ListBullet5">
    <w:name w:val="List Bullet 5"/>
    <w:qFormat/>
    <w:pPr>
      <w:numPr>
        <w:numId w:val="7"/>
      </w:numPr>
    </w:pPr>
    <w:rPr>
      <w:lang w:eastAsia="en-US"/>
    </w:rPr>
  </w:style>
  <w:style w:type="character" w:styleId="PageNumber">
    <w:name w:val="page number"/>
    <w:basedOn w:val="DefaultParagraphFont"/>
    <w:uiPriority w:val="1"/>
  </w:style>
  <w:style w:type="paragraph" w:customStyle="1" w:styleId="Parties">
    <w:name w:val="Parties"/>
    <w:qFormat/>
    <w:pPr>
      <w:numPr>
        <w:numId w:val="10"/>
      </w:numPr>
      <w:spacing w:line="240" w:lineRule="atLeast"/>
    </w:pPr>
    <w:rPr>
      <w:lang w:eastAsia="en-US"/>
    </w:rPr>
  </w:style>
  <w:style w:type="paragraph" w:customStyle="1" w:styleId="LtrLvl2NumberList">
    <w:name w:val="Ltr Lvl 2 Number List"/>
    <w:qFormat/>
    <w:pPr>
      <w:numPr>
        <w:numId w:val="9"/>
      </w:numPr>
    </w:pPr>
  </w:style>
  <w:style w:type="paragraph" w:customStyle="1" w:styleId="Recitals">
    <w:name w:val="Recitals"/>
    <w:qFormat/>
    <w:pPr>
      <w:numPr>
        <w:numId w:val="11"/>
      </w:numPr>
      <w:spacing w:line="240" w:lineRule="atLeast"/>
    </w:pPr>
    <w:rPr>
      <w:lang w:eastAsia="en-US"/>
    </w:rPr>
  </w:style>
  <w:style w:type="paragraph" w:customStyle="1" w:styleId="ScheduleHeading">
    <w:name w:val="Schedule Heading"/>
    <w:next w:val="BodyText"/>
    <w:qFormat/>
    <w:pPr>
      <w:numPr>
        <w:numId w:val="12"/>
      </w:numPr>
      <w:jc w:val="center"/>
    </w:pPr>
    <w:rPr>
      <w:b/>
      <w:caps/>
      <w:lang w:eastAsia="zh-CN"/>
    </w:rPr>
  </w:style>
  <w:style w:type="paragraph" w:customStyle="1" w:styleId="ScheduleLvl1">
    <w:name w:val="Schedule Lvl 1"/>
    <w:qFormat/>
    <w:pPr>
      <w:numPr>
        <w:ilvl w:val="1"/>
        <w:numId w:val="12"/>
      </w:numPr>
    </w:pPr>
    <w:rPr>
      <w:lang w:eastAsia="zh-CN"/>
    </w:rPr>
  </w:style>
  <w:style w:type="paragraph" w:customStyle="1" w:styleId="ScheduleLvl2">
    <w:name w:val="Schedule Lvl 2"/>
    <w:qFormat/>
    <w:pPr>
      <w:numPr>
        <w:ilvl w:val="2"/>
        <w:numId w:val="12"/>
      </w:numPr>
      <w:outlineLvl w:val="2"/>
    </w:pPr>
    <w:rPr>
      <w:lang w:eastAsia="zh-CN"/>
    </w:rPr>
  </w:style>
  <w:style w:type="paragraph" w:customStyle="1" w:styleId="ScheduleLvl3">
    <w:name w:val="Schedule Lvl 3"/>
    <w:qFormat/>
    <w:pPr>
      <w:numPr>
        <w:ilvl w:val="3"/>
        <w:numId w:val="12"/>
      </w:numPr>
      <w:outlineLvl w:val="3"/>
    </w:pPr>
    <w:rPr>
      <w:lang w:eastAsia="zh-CN"/>
    </w:rPr>
  </w:style>
  <w:style w:type="paragraph" w:customStyle="1" w:styleId="ScheduleLvl4">
    <w:name w:val="Schedule Lvl 4"/>
    <w:qFormat/>
    <w:pPr>
      <w:numPr>
        <w:ilvl w:val="4"/>
        <w:numId w:val="12"/>
      </w:numPr>
      <w:outlineLvl w:val="4"/>
    </w:pPr>
    <w:rPr>
      <w:lang w:eastAsia="zh-CN"/>
    </w:rPr>
  </w:style>
  <w:style w:type="paragraph" w:customStyle="1" w:styleId="ScheduleLvl5">
    <w:name w:val="Schedule Lvl 5"/>
    <w:qFormat/>
    <w:pPr>
      <w:numPr>
        <w:ilvl w:val="5"/>
        <w:numId w:val="12"/>
      </w:numPr>
    </w:pPr>
    <w:rPr>
      <w:lang w:eastAsia="en-US"/>
    </w:rPr>
  </w:style>
  <w:style w:type="paragraph" w:customStyle="1" w:styleId="ScheduleLvl6">
    <w:name w:val="Schedule Lvl 6"/>
    <w:qFormat/>
    <w:pPr>
      <w:numPr>
        <w:ilvl w:val="6"/>
        <w:numId w:val="12"/>
      </w:numPr>
      <w:outlineLvl w:val="6"/>
    </w:pPr>
    <w:rPr>
      <w:lang w:eastAsia="zh-CN"/>
    </w:rPr>
  </w:style>
  <w:style w:type="paragraph" w:customStyle="1" w:styleId="ScheduleLvl7">
    <w:name w:val="Schedule Lvl 7"/>
    <w:qFormat/>
    <w:pPr>
      <w:numPr>
        <w:ilvl w:val="7"/>
        <w:numId w:val="12"/>
      </w:numPr>
      <w:outlineLvl w:val="7"/>
    </w:pPr>
    <w:rPr>
      <w:lang w:eastAsia="zh-CN"/>
    </w:rPr>
  </w:style>
  <w:style w:type="table" w:styleId="TableGrid">
    <w:name w:val="Table Grid"/>
    <w:basedOn w:val="TableNormal"/>
    <w:tblPr/>
  </w:style>
  <w:style w:type="paragraph" w:customStyle="1" w:styleId="Title-Ct">
    <w:name w:val="Title-Ct."/>
    <w:next w:val="Normal"/>
    <w:qFormat/>
    <w:pPr>
      <w:jc w:val="center"/>
    </w:pPr>
  </w:style>
  <w:style w:type="paragraph" w:customStyle="1" w:styleId="Title-CtBl">
    <w:name w:val="Title-Ct.Bl."/>
    <w:next w:val="Normal"/>
    <w:qFormat/>
    <w:pPr>
      <w:jc w:val="center"/>
    </w:pPr>
    <w:rPr>
      <w:b/>
    </w:rPr>
  </w:style>
  <w:style w:type="paragraph" w:customStyle="1" w:styleId="Title-CtCp">
    <w:name w:val="Title-Ct.Cp."/>
    <w:next w:val="Normal"/>
    <w:qFormat/>
    <w:pPr>
      <w:jc w:val="center"/>
    </w:pPr>
    <w:rPr>
      <w:caps/>
    </w:rPr>
  </w:style>
  <w:style w:type="paragraph" w:customStyle="1" w:styleId="Title-CtCpBl">
    <w:name w:val="Title-Ct.Cp.Bl."/>
    <w:next w:val="Normal"/>
    <w:qFormat/>
    <w:pPr>
      <w:jc w:val="center"/>
    </w:pPr>
    <w:rPr>
      <w:b/>
      <w:caps/>
    </w:rPr>
  </w:style>
  <w:style w:type="paragraph" w:customStyle="1" w:styleId="Title-Lft">
    <w:name w:val="Title-Lft."/>
    <w:next w:val="Normal"/>
    <w:qFormat/>
  </w:style>
  <w:style w:type="paragraph" w:customStyle="1" w:styleId="Title-LftBl">
    <w:name w:val="Title-Lft.Bl."/>
    <w:next w:val="Normal"/>
    <w:qFormat/>
    <w:rPr>
      <w:b/>
    </w:rPr>
  </w:style>
  <w:style w:type="paragraph" w:customStyle="1" w:styleId="Title-LftCp">
    <w:name w:val="Title-Lft.Cp."/>
    <w:next w:val="Normal"/>
    <w:qFormat/>
    <w:rPr>
      <w:caps/>
    </w:rPr>
  </w:style>
  <w:style w:type="paragraph" w:customStyle="1" w:styleId="Title-LftCpBl">
    <w:name w:val="Title-Lft.Cp.Bl."/>
    <w:next w:val="Normal"/>
    <w:qFormat/>
    <w:rPr>
      <w:b/>
      <w:caps/>
    </w:rPr>
  </w:style>
  <w:style w:type="paragraph" w:customStyle="1" w:styleId="toc">
    <w:name w:val="toc"/>
    <w:qFormat/>
    <w:rPr>
      <w:b/>
    </w:rPr>
  </w:style>
  <w:style w:type="paragraph" w:styleId="TOC1">
    <w:name w:val="toc 1"/>
    <w:next w:val="Normal"/>
    <w:autoRedefine/>
    <w:uiPriority w:val="1"/>
    <w:pPr>
      <w:tabs>
        <w:tab w:val="left" w:pos="709"/>
        <w:tab w:val="right" w:pos="9072"/>
      </w:tabs>
    </w:pPr>
    <w:rPr>
      <w:noProof/>
      <w:lang w:eastAsia="en-US"/>
    </w:rPr>
  </w:style>
  <w:style w:type="paragraph" w:styleId="TOC2">
    <w:name w:val="toc 2"/>
    <w:basedOn w:val="TOC1"/>
    <w:next w:val="Normal"/>
    <w:autoRedefine/>
    <w:semiHidden/>
  </w:style>
  <w:style w:type="paragraph" w:styleId="TOC3">
    <w:name w:val="toc 3"/>
    <w:basedOn w:val="TOC1"/>
    <w:next w:val="Normal"/>
    <w:autoRedefine/>
    <w:semiHidden/>
  </w:style>
  <w:style w:type="paragraph" w:styleId="TOC4">
    <w:name w:val="toc 4"/>
    <w:basedOn w:val="TOC1"/>
    <w:next w:val="Normal"/>
    <w:autoRedefine/>
    <w:semiHidden/>
  </w:style>
  <w:style w:type="paragraph" w:styleId="TOC5">
    <w:name w:val="toc 5"/>
    <w:basedOn w:val="TOC1"/>
    <w:next w:val="Normal"/>
    <w:autoRedefine/>
    <w:semiHidden/>
  </w:style>
  <w:style w:type="paragraph" w:styleId="TOC6">
    <w:name w:val="toc 6"/>
    <w:basedOn w:val="Normal"/>
    <w:next w:val="Normal"/>
    <w:autoRedefine/>
    <w:semiHidden/>
    <w:pPr>
      <w:spacing w:line="240" w:lineRule="atLeast"/>
    </w:pPr>
    <w:rPr>
      <w:lang w:eastAsia="en-US"/>
    </w:rPr>
  </w:style>
  <w:style w:type="paragraph" w:styleId="TOC7">
    <w:name w:val="toc 7"/>
    <w:basedOn w:val="Normal"/>
    <w:next w:val="Normal"/>
    <w:autoRedefine/>
    <w:semiHidden/>
    <w:pPr>
      <w:spacing w:line="240" w:lineRule="atLeast"/>
    </w:pPr>
    <w:rPr>
      <w:lang w:eastAsia="en-US"/>
    </w:rPr>
  </w:style>
  <w:style w:type="paragraph" w:styleId="TOC8">
    <w:name w:val="toc 8"/>
    <w:basedOn w:val="Normal"/>
    <w:next w:val="Normal"/>
    <w:autoRedefine/>
    <w:semiHidden/>
    <w:pPr>
      <w:spacing w:line="240" w:lineRule="atLeast"/>
    </w:pPr>
    <w:rPr>
      <w:lang w:eastAsia="en-US"/>
    </w:rPr>
  </w:style>
  <w:style w:type="paragraph" w:styleId="TOC9">
    <w:name w:val="toc 9"/>
    <w:basedOn w:val="Normal"/>
    <w:next w:val="Normal"/>
    <w:autoRedefine/>
    <w:semiHidden/>
    <w:pPr>
      <w:spacing w:line="240" w:lineRule="atLeast"/>
    </w:pPr>
    <w:rPr>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style>
  <w:style w:type="numbering" w:customStyle="1" w:styleId="NumberedList">
    <w:name w:val="Numbered_List"/>
    <w:uiPriority w:val="99"/>
    <w:rsid w:val="005919E8"/>
    <w:pPr>
      <w:numPr>
        <w:numId w:val="16"/>
      </w:numPr>
    </w:pPr>
  </w:style>
  <w:style w:type="paragraph" w:customStyle="1" w:styleId="NumberedList1">
    <w:name w:val="Numbered_List1"/>
    <w:basedOn w:val="Normal"/>
    <w:uiPriority w:val="8"/>
    <w:qFormat/>
    <w:rsid w:val="005919E8"/>
    <w:pPr>
      <w:numPr>
        <w:numId w:val="16"/>
      </w:numPr>
      <w:jc w:val="left"/>
    </w:pPr>
    <w:rPr>
      <w:rFonts w:ascii="Times New Roman" w:hAnsi="Times New Roman"/>
      <w:color w:val="auto"/>
      <w:lang w:eastAsia="en-US"/>
    </w:rPr>
  </w:style>
  <w:style w:type="paragraph" w:customStyle="1" w:styleId="NumberedList2">
    <w:name w:val="Numbered_List2"/>
    <w:basedOn w:val="NumberedList1"/>
    <w:uiPriority w:val="8"/>
    <w:qFormat/>
    <w:rsid w:val="005919E8"/>
    <w:pPr>
      <w:numPr>
        <w:ilvl w:val="1"/>
      </w:numPr>
    </w:pPr>
  </w:style>
  <w:style w:type="paragraph" w:customStyle="1" w:styleId="NumberedList3">
    <w:name w:val="Numbered_List3"/>
    <w:basedOn w:val="NumberedList2"/>
    <w:uiPriority w:val="8"/>
    <w:qFormat/>
    <w:rsid w:val="005919E8"/>
    <w:pPr>
      <w:numPr>
        <w:ilvl w:val="2"/>
      </w:numPr>
    </w:pPr>
  </w:style>
  <w:style w:type="paragraph" w:customStyle="1" w:styleId="NumberedList4">
    <w:name w:val="Numbered_List4"/>
    <w:basedOn w:val="NumberedList3"/>
    <w:uiPriority w:val="8"/>
    <w:qFormat/>
    <w:rsid w:val="005919E8"/>
    <w:pPr>
      <w:numPr>
        <w:ilvl w:val="3"/>
      </w:numPr>
    </w:pPr>
  </w:style>
  <w:style w:type="numbering" w:customStyle="1" w:styleId="SchedulePart">
    <w:name w:val="Schedule_Part"/>
    <w:uiPriority w:val="99"/>
    <w:semiHidden/>
    <w:unhideWhenUsed/>
    <w:rsid w:val="005919E8"/>
    <w:pPr>
      <w:numPr>
        <w:numId w:val="17"/>
      </w:numPr>
    </w:pPr>
  </w:style>
  <w:style w:type="character" w:styleId="UnresolvedMention">
    <w:name w:val="Unresolved Mention"/>
    <w:basedOn w:val="DefaultParagraphFont"/>
    <w:uiPriority w:val="99"/>
    <w:semiHidden/>
    <w:unhideWhenUsed/>
    <w:rsid w:val="0059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y@thejagsfounda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thejagsfoundation.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thejagsfoundation.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4388E9A83294F919EB0774AE0B1A9" ma:contentTypeVersion="5" ma:contentTypeDescription="Create a new document." ma:contentTypeScope="" ma:versionID="5b2d205d8825390e2b2f797780e81973">
  <xsd:schema xmlns:xsd="http://www.w3.org/2001/XMLSchema" xmlns:xs="http://www.w3.org/2001/XMLSchema" xmlns:p="http://schemas.microsoft.com/office/2006/metadata/properties" xmlns:ns2="7f754657-4eac-4cff-acca-4118c8ca0a6e" targetNamespace="http://schemas.microsoft.com/office/2006/metadata/properties" ma:root="true" ma:fieldsID="b66865f4d6b9087ca45248d6608043ea" ns2:_="">
    <xsd:import namespace="7f754657-4eac-4cff-acca-4118c8ca0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astreview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4657-4eac-4cff-acca-4118c8ca0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reviewedon" ma:index="12" nillable="true" ma:displayName="Last reviewed on" ma:format="DateOnly" ma:internalName="Lastreviewed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reviewedon xmlns="7f754657-4eac-4cff-acca-4118c8ca0a6e">2022-07-13T23:00:00+00:00</Lastreviewed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FF3E-C1D6-4CCD-9094-2CBA7586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4657-4eac-4cff-acca-4118c8ca0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8BF13-0D29-466B-B846-957A28B77F0D}">
  <ds:schemaRefs>
    <ds:schemaRef ds:uri="http://schemas.microsoft.com/sharepoint/v3/contenttype/forms"/>
  </ds:schemaRefs>
</ds:datastoreItem>
</file>

<file path=customXml/itemProps3.xml><?xml version="1.0" encoding="utf-8"?>
<ds:datastoreItem xmlns:ds="http://schemas.openxmlformats.org/officeDocument/2006/customXml" ds:itemID="{00EC3EAD-D092-4BA4-B2BA-6A6D01E41B7A}">
  <ds:schemaRefs>
    <ds:schemaRef ds:uri="http://schemas.microsoft.com/office/2006/metadata/properties"/>
    <ds:schemaRef ds:uri="http://schemas.microsoft.com/office/infopath/2007/PartnerControls"/>
    <ds:schemaRef ds:uri="7f754657-4eac-4cff-acca-4118c8ca0a6e"/>
  </ds:schemaRefs>
</ds:datastoreItem>
</file>

<file path=customXml/itemProps4.xml><?xml version="1.0" encoding="utf-8"?>
<ds:datastoreItem xmlns:ds="http://schemas.openxmlformats.org/officeDocument/2006/customXml" ds:itemID="{76DA23CE-5A09-492E-9E94-8445DF08F215}">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Normal</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Stephen Clark</dc:creator>
  <cp:keywords/>
  <dc:description/>
  <cp:lastModifiedBy>COWIE, Graeme</cp:lastModifiedBy>
  <cp:revision>3</cp:revision>
  <cp:lastPrinted>2026-05-26T08:51:00Z</cp:lastPrinted>
  <dcterms:created xsi:type="dcterms:W3CDTF">2026-05-26T08:51:00Z</dcterms:created>
  <dcterms:modified xsi:type="dcterms:W3CDTF">2026-05-26T08:51:00Z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0x010100AEE4388E9A83294F919EB0774AE0B1A9</vt:lpwstr>
  </property>
  <property fmtid="{D5CDD505-2E9C-101B-9397-08002B2CF9AE}" pid="3" name="BASEPRECID">
    <vt:i4>8</vt:i4>
  </property>
  <property fmtid="{D5CDD505-2E9C-101B-9397-08002B2CF9AE}" pid="4" name="BASEPRECTYPE">
    <vt:lpwstr>BLANK</vt:lpwstr>
  </property>
  <property fmtid="{D5CDD505-2E9C-101B-9397-08002B2CF9AE}" pid="5" name="DOCID">
    <vt:i4>22126888</vt:i4>
  </property>
  <property fmtid="{D5CDD505-2E9C-101B-9397-08002B2CF9AE}" pid="6" name="DOCIDEX">
    <vt:lpwstr> </vt:lpwstr>
  </property>
  <property fmtid="{D5CDD505-2E9C-101B-9397-08002B2CF9AE}" pid="7" name="COMPANYID">
    <vt:i4>2122615816</vt:i4>
  </property>
  <property fmtid="{D5CDD505-2E9C-101B-9397-08002B2CF9AE}" pid="8" name="SERIALNO">
    <vt:i4>12183</vt:i4>
  </property>
  <property fmtid="{D5CDD505-2E9C-101B-9397-08002B2CF9AE}" pid="9" name="EDITION">
    <vt:lpwstr>FM</vt:lpwstr>
  </property>
  <property fmtid="{D5CDD505-2E9C-101B-9397-08002B2CF9AE}" pid="10" name="CLIENTID">
    <vt:i4>43946</vt:i4>
  </property>
  <property fmtid="{D5CDD505-2E9C-101B-9397-08002B2CF9AE}" pid="11" name="FILEID">
    <vt:i4>252771</vt:i4>
  </property>
  <property fmtid="{D5CDD505-2E9C-101B-9397-08002B2CF9AE}" pid="12" name="ASSOCID">
    <vt:i4>859233</vt:i4>
  </property>
  <property fmtid="{D5CDD505-2E9C-101B-9397-08002B2CF9AE}" pid="13" name="VERSIONID">
    <vt:lpwstr>3c5cf077-513f-483d-8aa2-ed9867901a1d</vt:lpwstr>
  </property>
  <property fmtid="{D5CDD505-2E9C-101B-9397-08002B2CF9AE}" pid="14" name="VERSIONLABEL">
    <vt:lpwstr>4</vt:lpwstr>
  </property>
  <property fmtid="{D5CDD505-2E9C-101B-9397-08002B2CF9AE}" pid="15" name="MSIP_Label_a8f77787-5df4-43b6-a2a8-8d8b678a318b_Enabled">
    <vt:lpwstr>true</vt:lpwstr>
  </property>
  <property fmtid="{D5CDD505-2E9C-101B-9397-08002B2CF9AE}" pid="16" name="MSIP_Label_a8f77787-5df4-43b6-a2a8-8d8b678a318b_SetDate">
    <vt:lpwstr>2023-05-28T19:05:56Z</vt:lpwstr>
  </property>
  <property fmtid="{D5CDD505-2E9C-101B-9397-08002B2CF9AE}" pid="17" name="MSIP_Label_a8f77787-5df4-43b6-a2a8-8d8b678a318b_Method">
    <vt:lpwstr>Standard</vt:lpwstr>
  </property>
  <property fmtid="{D5CDD505-2E9C-101B-9397-08002B2CF9AE}" pid="18" name="MSIP_Label_a8f77787-5df4-43b6-a2a8-8d8b678a318b_Name">
    <vt:lpwstr>a8f77787-5df4-43b6-a2a8-8d8b678a318b</vt:lpwstr>
  </property>
  <property fmtid="{D5CDD505-2E9C-101B-9397-08002B2CF9AE}" pid="19" name="MSIP_Label_a8f77787-5df4-43b6-a2a8-8d8b678a318b_SiteId">
    <vt:lpwstr>1ce6dd9e-b337-4088-be5e-8dbbec04b34a</vt:lpwstr>
  </property>
  <property fmtid="{D5CDD505-2E9C-101B-9397-08002B2CF9AE}" pid="20" name="MSIP_Label_a8f77787-5df4-43b6-a2a8-8d8b678a318b_ActionId">
    <vt:lpwstr>7f407622-0fac-427b-a6bc-27c5efe6be42</vt:lpwstr>
  </property>
  <property fmtid="{D5CDD505-2E9C-101B-9397-08002B2CF9AE}" pid="21" name="MSIP_Label_a8f77787-5df4-43b6-a2a8-8d8b678a318b_ContentBits">
    <vt:lpwstr>0</vt:lpwstr>
  </property>
</Properties>
</file>